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пункт 5 статьи 30 Федерального закона от 22 августа 1996 года № 125-ФЗ "О высшем и послевузовском профессиональном образовании" (Собрание законодательства Российской Федерации, 1996, № 35, ст. 4135; 2000, № 33, ст. 3348) следующие изменения: в абзаце четвертом слова "300 рублей" заменить словами "900 рублей"; в абзаце пятом слова "500 рублей" заменить словами "1500 рублей".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Положения настоящего Федерального закона распространяются на правоотношения, возникшие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