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исполнении федерального бюджета за 2001 год</w:t>
      </w:r>
    </w:p>
    <w:p>
      <w:r>
        <w:rPr>
          <w:b/>
        </w:rPr>
        <w:t>Статья 1. Утвердить отчет об исполнении федерального бюджета за 2001 год по доходам в сумме 1 593 978 122,1 тыс. рублей и по расходам в сумме 1 321 902 684,6 тыс. рублей с превышением доходов над расходами (профицит федерального бюджета) в сумме 272 075 437,5 тыс. рублей с показателями:</w:t>
      </w:r>
    </w:p>
    <w:p>
      <w:r>
        <w:t>по доходам федерального бюджета за 2001 год согласно приложению 1 к настоящему Федеральному закону; по ведомственной структуре расходов федерального бюджета за 2001 год согласно приложениям 2, 3 (секретно) и 4 (совершенно секретно) к настоящему Федеральному закону; по распределению расходов федерального бюджета за 2001 год по разделам и подразделам функциональной классификации расходов бюджетов Российской Федерации согласно приложению 5 к настоящему Федеральному закону; по распределению расходов федерального бюджета за 2001 год по разделам, подразделам, целевым статьям, видам расходов функциональной классификации расходов бюджетов Российской Федерации согласно приложениям 6 и 7 (совершенно секретно) к настоящему Федеральному закону; по источникам внутреннего финансирования дефицита федерального бюджета на 2001 год согласно приложению 8 к настоящему Федеральному закону; по источникам внешнего финансирования дефицита федерального бюджета на 2001 год согласно приложению 9 к настоящему Федеральному закону.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