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11 Федерального закона "Об органах судейского сообщества в Российской Федерации"</w:t>
      </w:r>
    </w:p>
    <w:p>
      <w:r>
        <w:rPr>
          <w:b/>
        </w:rPr>
        <w:t>Статья 1. Внести в пункт 8 статьи 11 Федерального закона от 14 марта 2002 года № 30-ФЗ "Об органах судейского сообщества в Российской Федерации" (Собрание законодательства Российской Федерации, 2002, № 11, ст. 1022) изменение, изложив его в следующей редакции:</w:t>
      </w:r>
    </w:p>
    <w:p>
      <w:r>
        <w:t>"8. Представителями общественности в квалификационных коллегиях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 Представителями Президента Российской Федерации в квалификационных коллегиях судей могут быть граждане Российской Федерации, имеющие высшее юридическое образование, не совершившие порочащих их поступков. Представитель общественности, представитель Президента Российской Федерации в квалификационной коллегии судей при осуществлении полномочий члена квалификационной коллегии судей,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 Полномочия члена квалификационной коллегии судей - представителя общественности по решению соответственно Совета Федерации Федерального Собрания Российской Федерации, законодательного (представительного) органа государственной власти субъекта Российской Федерации могут быть досрочно прекращены в случаях совершения им порочащего поступка, а также систематического неисполнения им обязанностей члена квалификационной коллегии судей. Полномочия члена квалификационной коллегии судей - представителя Президента Российской Федерации могут быть досрочно прекращены Президентом Российской Федерации.".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