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части, касающейся финансирования общеобразовательных учреждений</w:t>
      </w:r>
    </w:p>
    <w:p>
      <w:r>
        <w:rPr>
          <w:b/>
        </w:rPr>
        <w:t>Статья 1. Внести в законодательные акты Российской Федерации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29.12.2012 № 273-ФЗ)</w:t>
      </w:r>
    </w:p>
    <w:p>
      <w:r>
        <w:rPr>
          <w:b/>
        </w:rPr>
        <w:t xml:space="preserve">2. </w:t>
      </w:r>
      <w:r>
        <w:t>В подпункте 6 пункта 2 статьи 6 Федерального закона от 28 августа 1995 года № 154-ФЗ "Об общих принципах организации местного самоуправления в Российской Федерации" (Собрание законодательства Российской Федерации, 1995, № 35, ст. 3506; 1997, № 12, ст. 1378) слово "основного" исключить</w:t>
      </w:r>
    </w:p>
    <w:p>
      <w:r>
        <w:rPr>
          <w:b/>
        </w:rPr>
        <w:t xml:space="preserve">3. </w:t>
      </w:r>
      <w:r>
        <w:t>Пункт 1 статьи 85 Бюджетного кодекса Российской Федерации (Собрание законодательства Российской Федерации, 1998, № 31, ст. 3823; 2000, № 32, ст. 3339) дополнить новым абзацем тринадцатым следующего содержания: "обеспечение получения общего образования;"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