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2002, № 12, ст. 1093; № 18, ст. 1721) следующие изменения и дополнения: 1) статьи 1, 2, 3 и 4 изложить в следующей редакции: "Статья 1. Отношения, регулируемые настоящим Законом 1. Настоящий Закон регулирует отношения между лицами, осуществляющими виды деятельности в сфере страхового дела, или с их участием, отношения по осуществлению государственного надзора за деятельностью субъектов страхового дела, а также иные отношения, связанные с организацией страхового дела.</w:t>
      </w:r>
    </w:p>
    <w:p>
      <w:r>
        <w:rPr>
          <w:b/>
        </w:rPr>
        <w:t xml:space="preserve">2. </w:t>
      </w:r>
      <w:r>
        <w:t>Отношения, указанные в пункте 1 настоящей статьи, регулируются также федеральными законами, указами Президента Российской Федерации, постановлениями Правительства Российской Федерации, принятыми в соответствии с настоящим Законом. В случаях, предусмотренных настоящим Законом, федеральные органы исполнительной власти в пределах своей компетенции могут принимать нормативные правовые акты</w:t>
      </w:r>
    </w:p>
    <w:p>
      <w:r>
        <w:rPr>
          <w:b/>
        </w:rPr>
        <w:t xml:space="preserve">3. </w:t>
      </w:r>
      <w:r>
        <w:t>Для целей настоящего Закона федеральные законы и иные нормативные правовые акты, предусмотренные пунктами 1 и 2 настоящей статьи, являются составной частью страхового законодательства</w:t>
      </w:r>
    </w:p>
    <w:p>
      <w:r>
        <w:rPr>
          <w:b/>
        </w:rPr>
        <w:t xml:space="preserve">4. </w:t>
      </w:r>
      <w:r>
        <w:t>Действие настоящего Закона распространяется на отношения по обязательному страхованию в части установления правовых основ регулирования указанных отношений</w:t>
      </w:r>
    </w:p>
    <w:p>
      <w:r>
        <w:rPr>
          <w:b/>
        </w:rPr>
        <w:t>Статья 2. Страхование и страховая деятельность (страховое дело)</w:t>
      </w:r>
    </w:p>
    <w:p>
      <w:r>
        <w:rPr>
          <w:b/>
        </w:rPr>
        <w:t xml:space="preserve">1. </w:t>
      </w:r>
      <w:r>
        <w:t>Страхование - отношения по защите интересов физических и юридических лиц, Российской Федерации, субъектов Российской Федерации и муниципальных образований при наступлении определенных страховых случаев за счет денежных фондов, формируемых страховщиками из уплаченных страховых премий (страховых взносов), а также за счет иных средств страховщиков</w:t>
      </w:r>
    </w:p>
    <w:p>
      <w:r>
        <w:rPr>
          <w:b/>
        </w:rPr>
        <w:t xml:space="preserve">2. </w:t>
      </w:r>
      <w:r>
        <w:t>Страховая деятельность (страховое дело) - сфера деятельности страховщиков по страхованию, перестрахованию, взаимному страхованию, а также страховых брокеров, страховых актуариев по оказанию услуг, связанных со страхованием, с перестрахованием</w:t>
      </w:r>
    </w:p>
    <w:p>
      <w:r>
        <w:rPr>
          <w:b/>
        </w:rPr>
        <w:t xml:space="preserve">1. </w:t>
      </w:r>
      <w:r>
        <w:t>Страховые организации, созданные до вступления в силу настоящего Федерального закона, обязаны сформировать свои уставные капиталы в соответствии с требованиями, установленными статьей 25 Закона Российской Федерации от 27 ноября 1992 года № 4015-I "Об организации страхового дела в Российской Федерации" с учетом внесенных в него настоящим Федеральным законом изменений и дополнений, в следующем порядке: до 1 июля 2004 года - до одной трети установленного размера уставного капитала; до 1 июля 2006 года - до двух третей установленного размера уставного капитала; до 1 июля 2007 года - установленный размер уставного капитала. У страховых организаций, не выполнивших указанных в настоящей статье требований, орган страхового надзора с 1 июля соответствующего года отзывает лицензии без соответствующего предписания. До 1 июля года, следующего после соответствующего года, указанные страховые организации обязаны выполнить требования, предусмотренные пунктами 4 - 9 статьи 328 Закона Российской Федерации от 27 ноября 1992 года № 4015-I "Об организации страхового дела в Российской Федерации". В случае невыполнения данных требований орган страхового надзора обязан обратиться в суд с иском о ликвидации страховых организаций. (В редакции Федерального закона от 07.03.2005 № 12-ФЗ)</w:t>
      </w:r>
    </w:p>
    <w:p>
      <w:r>
        <w:rPr>
          <w:b/>
        </w:rPr>
        <w:t xml:space="preserve">2. </w:t>
      </w:r>
      <w:r>
        <w:t>Страховые организации, имеющие одновременно обязательства по договорам страхования объектов личного страхования, предусмотренных подпунктом 1 пункта 1 статьи 4 Закона Российской Федерации от 27 ноября 1992 года № 4015-I "Об организации страхового дела в Российской Федерации" с учетом внесенных в него настоящим Федеральным законом изменений и дополнений, и договорам страхования объектов имущественного страхования, предусмотренных пунктом 2 статьи 4 указанного Закона с учетом внесенных в него настоящим Федеральным законом изменений и дополнений, обязаны</w:t>
      </w:r>
    </w:p>
    <w:p>
      <w:r>
        <w:rPr>
          <w:b/>
        </w:rPr>
        <w:t xml:space="preserve">21. </w:t>
      </w:r>
      <w:r>
        <w:t>У страховых организаций, указанных в части 2 настоящей статьи и не выполнивших требований пункта 1 части 2 настоящей статьи, орган страхового надзора отзывает лицензии без соответствующего предписания. (Часть дополнена - Федеральный закон от 30.06.2007 № 119-ФЗ)</w:t>
      </w:r>
    </w:p>
    <w:p>
      <w:r>
        <w:rPr>
          <w:b/>
        </w:rPr>
        <w:t xml:space="preserve">22. </w:t>
      </w:r>
      <w:r>
        <w:t>С 1 июля 2007 года страховые организации, указанные в части 2 настоящей статьи, не вправе заключать договоры страхования по видам страхования, не относящимся к выбранной специализации, а также вносить в договоры страхования по видам страхования, не относящимся к выбранной специализации, изменения, влекущие за собой увеличение обязательств страховых организаций. (Часть дополнена - Федеральный закон от 30.06.2007 № 119-ФЗ)</w:t>
      </w:r>
    </w:p>
    <w:p>
      <w:r>
        <w:rPr>
          <w:b/>
        </w:rPr>
        <w:t xml:space="preserve">3. </w:t>
      </w:r>
      <w:r>
        <w:t>Страховые брокеры должны получить лицензии до 1 июля 2007 года, общества взаимного страхования - до до 1 июля 2008 года, страховые организации - лицензии на осуществление перестрахования до 1 июля 2007 года. (В редакции федеральных законов от 30.06.2007 № 119-ФЗ; от 29.11.2007 № 287-ФЗ)</w:t>
      </w:r>
    </w:p>
    <w:p>
      <w:r>
        <w:rPr>
          <w:b/>
        </w:rPr>
        <w:t xml:space="preserve">4. </w:t>
      </w:r>
      <w:r>
        <w:t>Изменения в учредительные документы, связанные с изменением наименования (фирменного наименования) субъектов страхового дела в целях исключения дублирования, должны быть внесены в течение 18 месяцев со дня вступления в силу настоящего Федерального закона</w:t>
      </w:r>
    </w:p>
    <w:p>
      <w:r>
        <w:rPr>
          <w:b/>
        </w:rPr>
        <w:t xml:space="preserve">5. </w:t>
      </w:r>
      <w:r>
        <w:t>(Утратила силу - Федеральный закон от 01.12.2007 № 306-ФЗ)</w:t>
      </w:r>
    </w:p>
    <w:p>
      <w:r>
        <w:rPr>
          <w:b/>
        </w:rPr>
        <w:t xml:space="preserve">6. </w:t>
      </w:r>
      <w:r>
        <w:t>Страховщики, осуществляющие свою деятельность на основании правил страхования, которые могут быть отнесены к видам страхования, предусмотренным пунктом 1 статьи 329 Закона Российской Федерации от 27 ноября 1992 года № 4015-I "Об организации страхового дела в Российской Федерации" с учетом внесенных в него настоящим Федеральным законом дополнений, в течение 18 месяцев со дня вступления в силу настоящего Федерального закона обязаны представить в орган страхового надзора заявления о замене бланков лицензий</w:t>
      </w:r>
    </w:p>
    <w:p>
      <w:r>
        <w:rPr>
          <w:b/>
        </w:rPr>
        <w:t xml:space="preserve">2. </w:t>
      </w:r>
      <w:r>
        <w:t>направить в орган страхового надзора до 1 июля 2007 года:</w:t>
      </w:r>
    </w:p>
    <w:p>
      <w:r>
        <w:rPr>
          <w:b/>
        </w:rPr>
        <w:t xml:space="preserve">2. </w:t>
      </w:r>
      <w:r>
        <w:t>исполнять обязательства, возникающие из договоров страхования по видам страхования, не относящимся к выбранной специализации, в том числе производить страховые выплаты по наступившим страховым случаям</w:t>
      </w:r>
    </w:p>
    <w:p>
      <w:r>
        <w:rPr>
          <w:b/>
        </w:rPr>
        <w:t xml:space="preserve">2. </w:t>
      </w:r>
      <w:r>
        <w:t>представлять в орган страхового надзора ежеквартально в срок не позднее месяца, следующего за истекшим кварталом, информацию, указанную в подпункте "б" пункта 1 настоящей части</w:t>
      </w:r>
    </w:p>
    <w:p>
      <w:r>
        <w:rPr>
          <w:b/>
        </w:rPr>
        <w:t xml:space="preserve">2. </w:t>
      </w:r>
      <w:r>
        <w:t>в течение 30 дней со дня окончания срока действия всех договоров страхования по видам страхования, не относящимся к выбранной специализации, представить в орган страхового надзора заявление о внесении соответствующих изменений в лицензию в связи с завершением специализации. (Часть в редакции Федерального закона от 30.06.2007 № 119-ФЗ)</w:t>
      </w:r>
    </w:p>
    <w:p>
      <w:r>
        <w:rPr>
          <w:b/>
        </w:rPr>
        <w:t xml:space="preserve">2. </w:t>
      </w:r>
      <w:r>
        <w:t>уведомление в письменной форме о выбранной специализации в соответствии со статьей 6 Закона Российской Федерации от 27 ноября 1992 года № 4015-I "Об организации страхового дела в Российской Федерации" с учетом внесенных в него настоящим Федеральным законом изменений и дополнений и копию решения соответствующего органа управления страховой организации о выбранной специализации</w:t>
      </w:r>
    </w:p>
    <w:p>
      <w:r>
        <w:rPr>
          <w:b/>
        </w:rPr>
        <w:t xml:space="preserve">2. </w:t>
      </w:r>
      <w:r>
        <w:t>информацию в письменной форме о действующих на дату направления уведомления о выбранной специализации договорах страхования по видам страхования, не относящимся к выбранной специализации, а именно: количество договоров страхования по каждому виду страхования; дату заключения и срок действия каждого договора страхования; размер страховой суммы по каждому договору страхования; размер страховых резервов по каждому виду страхования</w:t>
      </w:r>
    </w:p>
    <w:p>
      <w:r>
        <w:rPr>
          <w:b/>
        </w:rPr>
        <w:t>Статья 3. Цель и задачи организации страхового дела. Формы страхования</w:t>
      </w:r>
    </w:p>
    <w:p>
      <w:r>
        <w:rPr>
          <w:b/>
        </w:rPr>
        <w:t xml:space="preserve">1. </w:t>
      </w:r>
      <w:r>
        <w:t>Целью организации страхового дела является обеспечение защиты имущественных интересов физических и юридических лиц, Российской Федерации, субъектов Российской Федерации и муниципальных образований при наступлении страховых случаев. Задачами организации страхового дела являются: проведение единой государственной политики в сфере страхования; установление принципов страхования и формирование механизмов страхования, обеспечивающих экономическую безопасность граждан и хозяйствующих субъектов на территории Российской Федерации</w:t>
      </w:r>
    </w:p>
    <w:p>
      <w:r>
        <w:rPr>
          <w:b/>
        </w:rPr>
        <w:t xml:space="preserve">2. </w:t>
      </w:r>
      <w:r>
        <w:t>Страхование осуществляется в форме добровольного страхования и обязательного страхования</w:t>
      </w:r>
    </w:p>
    <w:p>
      <w:r>
        <w:rPr>
          <w:b/>
        </w:rPr>
        <w:t xml:space="preserve">3. </w:t>
      </w:r>
      <w:r>
        <w:t>Добровольное страхование осуществляется на основании договора страхования и правил страхования, определяющих общие условия и порядок его осуществления. Правила страхования принимаются и утверждаются страховщиком или объединением страховщиков самостоятельно в соответствии с Гражданским кодексом Российской Федерации и настоящим Законом и содержат положения о субъектах страхования, об объектах страхования, о страховых случаях, о страховых рисках, о порядке определения страховой суммы, страхового тарифа, страховой премии (страховых взносов), о порядке заключения, исполнения и прекращения договоров страхования, о правах и об обязанностях сторон, об определении размера убытков или ущерба, о порядке определения страховой выплаты, о случаях отказа в страховой выплате и иные положения</w:t>
      </w:r>
    </w:p>
    <w:p>
      <w:r>
        <w:rPr>
          <w:b/>
        </w:rPr>
        <w:t xml:space="preserve">4. </w:t>
      </w:r>
      <w:r>
        <w:t>Условия и порядок осуществления обязательного страхования определяются федеральными законами о конкретных видах обязательного страхования. Федеральный закон о конкретном виде обязательного страхования должен содержать положения, определяющие:</w:t>
      </w:r>
    </w:p>
    <w:p>
      <w:r>
        <w:rPr>
          <w:b/>
        </w:rPr>
        <w:t xml:space="preserve">4. </w:t>
      </w:r>
      <w:r>
        <w:t>субъекты страхования</w:t>
      </w:r>
    </w:p>
    <w:p>
      <w:r>
        <w:rPr>
          <w:b/>
        </w:rPr>
        <w:t xml:space="preserve">4. </w:t>
      </w:r>
      <w:r>
        <w:t>объекты, подлежащие страхованию</w:t>
      </w:r>
    </w:p>
    <w:p>
      <w:r>
        <w:rPr>
          <w:b/>
        </w:rPr>
        <w:t xml:space="preserve">4. </w:t>
      </w:r>
      <w:r>
        <w:t>перечень страховых случаев</w:t>
      </w:r>
    </w:p>
    <w:p>
      <w:r>
        <w:rPr>
          <w:b/>
        </w:rPr>
        <w:t xml:space="preserve">4. </w:t>
      </w:r>
      <w:r>
        <w:t>минимальный размер страховой суммы или порядок ее определения</w:t>
      </w:r>
    </w:p>
    <w:p>
      <w:r>
        <w:rPr>
          <w:b/>
        </w:rPr>
        <w:t xml:space="preserve">4. </w:t>
      </w:r>
      <w:r>
        <w:t>размер, структуру или порядок определения страхового тарифа</w:t>
      </w:r>
    </w:p>
    <w:p>
      <w:r>
        <w:rPr>
          <w:b/>
        </w:rPr>
        <w:t xml:space="preserve">4. </w:t>
      </w:r>
      <w:r>
        <w:t>срок и порядок уплаты страховой премии (страховых взносов)</w:t>
      </w:r>
    </w:p>
    <w:p>
      <w:r>
        <w:rPr>
          <w:b/>
        </w:rPr>
        <w:t xml:space="preserve">4. </w:t>
      </w:r>
      <w:r>
        <w:t>срок действия договора страхования</w:t>
      </w:r>
    </w:p>
    <w:p>
      <w:r>
        <w:rPr>
          <w:b/>
        </w:rPr>
        <w:t xml:space="preserve">4. </w:t>
      </w:r>
      <w:r>
        <w:t>порядок определения размера страховой выплаты</w:t>
      </w:r>
    </w:p>
    <w:p>
      <w:r>
        <w:rPr>
          <w:b/>
        </w:rPr>
        <w:t xml:space="preserve">4. </w:t>
      </w:r>
      <w:r>
        <w:t>контроль за осуществлением страхования</w:t>
      </w:r>
    </w:p>
    <w:p>
      <w:r>
        <w:rPr>
          <w:b/>
        </w:rPr>
        <w:t xml:space="preserve">4. </w:t>
      </w:r>
      <w:r>
        <w:t>последствия неисполнения или ненадлежащего исполнения обязательств субъектами страхования; л) иные положения</w:t>
      </w:r>
    </w:p>
    <w:p>
      <w:r>
        <w:t>Признать утратившими силу: пункты 2 и 3 статьи 5, пункт 3 статьи 9, статью 27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пункты 4 и 5 Постановления Верховного Совета Российской Федерации от 27 ноября 1992 года № 4016-I "О введении в действие Закона Российской Федерации "О страховании" (Ведомости Съезда народных депутатов Российской Федерации и Верховного Совета Российской Федерации, 1993, № 2, ст. 57).</w:t>
      </w:r>
    </w:p>
    <w:p>
      <w:r>
        <w:rPr>
          <w:b/>
        </w:rPr>
        <w:t>Статья 4. Объекты страхования</w:t>
      </w:r>
    </w:p>
    <w:p>
      <w:r>
        <w:rPr>
          <w:b/>
        </w:rPr>
        <w:t xml:space="preserve">1. </w:t>
      </w:r>
      <w:r>
        <w:t>Объектами личного страхования могут быть имущественные интересы, связанные</w:t>
      </w:r>
    </w:p>
    <w:p>
      <w:r>
        <w:rPr>
          <w:b/>
        </w:rPr>
        <w:t xml:space="preserve">2. </w:t>
      </w:r>
      <w:r>
        <w:t>Объектами имущественного страхования могут быть имущественные интересы, связанные, в частности, с</w:t>
      </w:r>
    </w:p>
    <w:p>
      <w:r>
        <w:rPr>
          <w:b/>
        </w:rPr>
        <w:t xml:space="preserve">3. </w:t>
      </w:r>
      <w:r>
        <w:t>Страхование противоправных интересов, а также интересов, которые не являются противоправными, но страхование которых запрещено законом, не допускается</w:t>
      </w:r>
    </w:p>
    <w:p>
      <w:r>
        <w:rPr>
          <w:b/>
        </w:rPr>
        <w:t xml:space="preserve">4. </w:t>
      </w:r>
      <w:r>
        <w:t>Если федеральным законом не установлено иное, допускается страхование объектов, относящихся к разным видам имущественного страхования и (или) личного страхования (комбинированное страхование)</w:t>
      </w:r>
    </w:p>
    <w:p>
      <w:r>
        <w:rPr>
          <w:b/>
        </w:rPr>
        <w:t xml:space="preserve">5. </w:t>
      </w:r>
      <w:r>
        <w:t>На территории Российской Федерации страхование (за исключением перестрахования) интересов юридических лиц, а также физических лиц - резидентов Российской Федерации может осуществляться только страховщиками, имеющими лицензии, полученные в установленном настоящим Законом порядке.";</w:t>
      </w:r>
    </w:p>
    <w:p>
      <w:r>
        <w:rPr>
          <w:b/>
        </w:rPr>
        <w:t xml:space="preserve">2. </w:t>
      </w:r>
      <w:r>
        <w:t>Страховые организации, общества взаимного страхования, страховые брокеры и страховые актуарии являются субъектами страхового дела. Деятельность субъектов страхового дела подлежит лицензированию, за исключением деятельности страховых актуариев, которые подлежат аттестации. Сведения о субъектах страхового дела подлежат внесению в единый государственный реестр субъектов страхового дела в порядке, установленном органом страхового надзора</w:t>
      </w:r>
    </w:p>
    <w:p>
      <w:r>
        <w:rPr>
          <w:b/>
        </w:rPr>
        <w:t xml:space="preserve">3. </w:t>
      </w:r>
      <w:r>
        <w:t>Наименование (фирменное наименование) субъекта страхового дела - юридического лица должно содержать слова, указывающие на осуществляемый вид деятельности: "страхование", "перестрахование", "взаимное страхование", "страховой брокер" или производные от таких слов и словосочетаний. Субъект страхового дела - юридическое лицо не вправе использовать полное или краткое наименование (фирменное наименование), повторяющее частично или в целом наименование (фирменное наименование) другого субъекта страхового дела. Указанное положение не распространяется на дочерние и зависимые общества субъекта страхового дела.";</w:t>
      </w:r>
    </w:p>
    <w:p>
      <w:r>
        <w:rPr>
          <w:b/>
        </w:rPr>
        <w:t xml:space="preserve">2. </w:t>
      </w:r>
      <w:r>
        <w:t>Страховщики осуществляют оценку страхового риска, получают страховые премии (страховые взносы), формируют страховые резервы, инвестируют активы, определяют размер убытков или ущерба, производят страховые выплаты, осуществляют иные связанные с исполнением обязательств по договору страхования действия. Страховщики вправе осуществлять или только страхование объектов личного страхования, предусмотренных пунктом 1 статьи 4 настоящего Закона, или только страхование объектов имущественного и личного страхования, предусмотренных соответственно пунктом 2 и подпунктом 2 пункта 1 статьи 4 настоящего Закона.";</w:t>
      </w:r>
    </w:p>
    <w:p>
      <w:r>
        <w:rPr>
          <w:b/>
        </w:rPr>
        <w:t xml:space="preserve">1. </w:t>
      </w:r>
      <w:r>
        <w:t>с дожитием граждан до определенного возраста или срока, со смертью, с наступлением иных событий в жизни граждан (страхование жизни)</w:t>
      </w:r>
    </w:p>
    <w:p>
      <w:r>
        <w:rPr>
          <w:b/>
        </w:rPr>
        <w:t xml:space="preserve">1. </w:t>
      </w:r>
      <w:r>
        <w:t>с причинением вреда жизни, здоровью граждан, оказанием им медицинских услуг (страхование от несчастных случаев и болезней, медицинское страхование)</w:t>
      </w:r>
    </w:p>
    <w:p>
      <w:r>
        <w:rPr>
          <w:b/>
        </w:rPr>
        <w:t xml:space="preserve">2. </w:t>
      </w:r>
      <w:r>
        <w:t>владением, пользованием и распоряжением имуществом (страхование имущества)</w:t>
      </w:r>
    </w:p>
    <w:p>
      <w:r>
        <w:rPr>
          <w:b/>
        </w:rPr>
        <w:t xml:space="preserve">2. </w:t>
      </w:r>
      <w:r>
        <w:t>обязанностью возместить причиненный другим лицам вред (страхование гражданской ответственности)</w:t>
      </w:r>
    </w:p>
    <w:p>
      <w:r>
        <w:rPr>
          <w:b/>
        </w:rPr>
        <w:t xml:space="preserve">2. </w:t>
      </w:r>
      <w:r>
        <w:t>осуществлением предпринимательской деятельности (страхование предпринимательских рисков)</w:t>
      </w:r>
    </w:p>
    <w:p>
      <w:r>
        <w:rPr>
          <w:b/>
        </w:rPr>
        <w:t xml:space="preserve">5. </w:t>
      </w:r>
      <w:r>
        <w:t>дополнить статьей 41 следующего содержания: "Статья 41. Участники отношений, регулируемых настоящим Законом 1. Участниками отношений, регулируемых настоящим Законом, являются:</w:t>
      </w:r>
    </w:p>
    <w:p>
      <w:r>
        <w:rPr>
          <w:b/>
        </w:rPr>
        <w:t xml:space="preserve">5. </w:t>
      </w:r>
      <w:r>
        <w:t>страхователи, застрахованные лица, выгодоприобретатели</w:t>
      </w:r>
    </w:p>
    <w:p>
      <w:r>
        <w:rPr>
          <w:b/>
        </w:rPr>
        <w:t xml:space="preserve">5. </w:t>
      </w:r>
      <w:r>
        <w:t>страховые организации</w:t>
      </w:r>
    </w:p>
    <w:p>
      <w:r>
        <w:rPr>
          <w:b/>
        </w:rPr>
        <w:t xml:space="preserve">5. </w:t>
      </w:r>
      <w:r>
        <w:t>общества взаимного страхования</w:t>
      </w:r>
    </w:p>
    <w:p>
      <w:r>
        <w:rPr>
          <w:b/>
        </w:rPr>
        <w:t xml:space="preserve">5. </w:t>
      </w:r>
      <w:r>
        <w:t>страховые агенты</w:t>
      </w:r>
    </w:p>
    <w:p>
      <w:r>
        <w:rPr>
          <w:b/>
        </w:rPr>
        <w:t xml:space="preserve">5. </w:t>
      </w:r>
      <w:r>
        <w:t>страховые брокеры</w:t>
      </w:r>
    </w:p>
    <w:p>
      <w:r>
        <w:rPr>
          <w:b/>
        </w:rPr>
        <w:t xml:space="preserve">5. </w:t>
      </w:r>
      <w:r>
        <w:t>страховые актуарии</w:t>
      </w:r>
    </w:p>
    <w:p>
      <w:r>
        <w:rPr>
          <w:b/>
        </w:rPr>
        <w:t xml:space="preserve">5. </w:t>
      </w:r>
      <w:r>
        <w:t>федеральный орган исполнительной власти, к компетенции которого относится осуществление государственного надзора за деятельностью субъектов страхового дела (далее - орган страхового надзора)</w:t>
      </w:r>
    </w:p>
    <w:p>
      <w:r>
        <w:rPr>
          <w:b/>
        </w:rPr>
        <w:t xml:space="preserve">3. </w:t>
      </w:r>
      <w:r>
        <w:t>в статье 6:</w:t>
      </w:r>
    </w:p>
    <w:p>
      <w:r>
        <w:rPr>
          <w:b/>
        </w:rPr>
        <w:t xml:space="preserve">3. </w:t>
      </w:r>
      <w:r>
        <w:t>пункты 1 и 2 изложить в следующей редакции: "1. Страховщики - юридические лица, созданные в соответствии с законодательством Российской Федерации для осуществления страхования, перестрахования, взаимного страхования и получившие лицензии в установленном настоящим Законом порядке</w:t>
      </w:r>
    </w:p>
    <w:p>
      <w:r>
        <w:rPr>
          <w:b/>
        </w:rPr>
        <w:t xml:space="preserve">2. </w:t>
      </w:r>
      <w:r>
        <w:t>в пункте 3: в абзаце первом слова "страхование жизни" заменить словами "страхование объектов личного страхования, предусмотренных подпунктом 1 пункта 1 статьи 4 настоящего Закона"; дополнить новым абзацем вторым следующего содержания: "В целях настоящего Закона иностранными инвесторами признаются иностранные организации, имеющие право осуществлять в порядке и на условиях, которые установлены законодательством Российской Федерации, инвестиции на территории Российской Федерации в уставный капитал страховой организации, созданной или вновь создаваемой на территории Российской Федерации."; абзац второй считать абзацем третьим и в нем слова "15 процентов" заменить словами "25 процентов", слова "федеральный орган исполнительной власти по надзору за страховой деятельностью" заменить словами "орган страхового надзора"; абзац третий считать абзацем четвертым; абзац четвертый считать абзацем пятым и в нем слова "федерального органа исполнительной власти по надзору за страховой деятельностью" заменить словами "органа страхового надзора", второе предложение изложить в следующей редакции: "В указанном предварительном разрешении не может быть отказано страховым организациям, являющимся дочерними обществами по отношению к иностранным инвесторам (основным организациям), или имеющим долю иностранных инвесторов в своих уставных капиталах более 49 процентов, или становящимся таковыми в результате указанных сделок, если установленный настоящим пунктом размер (квота) не будет превышен при их совершении."; абзацы пятый и шестой считать соответственно абзацами шестым и седьмым</w:t>
      </w:r>
    </w:p>
    <w:p>
      <w:r>
        <w:rPr>
          <w:b/>
        </w:rPr>
        <w:t xml:space="preserve">2. </w:t>
      </w:r>
      <w:r>
        <w:t>(Утратил силу - Федеральный закон от 23.07.2013 № 234-ФЗ) 4) статьи 7 и 8 изложить в следующей редакции: "Статья 7. Общества взаимного страхования Юридические и физические лица для страховой защиты своих имущественных интересов могут создавать общества взаимного страхования в порядке и на условиях, которые определяются федеральным законом о взаимном страховании</w:t>
      </w:r>
    </w:p>
    <w:p>
      <w:r>
        <w:rPr>
          <w:b/>
        </w:rPr>
        <w:t xml:space="preserve">1. </w:t>
      </w:r>
      <w:r>
        <w:t>Настоящий Федеральный закон вступает в силу по истечении тридцати дней со дня его официального опубликования, за исключением следующих положений: абзац четвертый пункта 5 статьи 1 настоящего Федерального закона в части представления заключения страхового актуария в орган страхового надзора вступает в силу с 1 июля 2007 года; абзац двенадцатый пункта 2, абзацы третий и пятый пункта 5, абзац восьмой пункта 12, абзац шестой пункта 15 статьи 1 настоящего Федерального закона в части аттестации страховых актуариев, выдачи квалификационных аттестатов вступают в силу с 1 июля 2006 года</w:t>
      </w:r>
    </w:p>
    <w:p>
      <w:r>
        <w:rPr>
          <w:b/>
        </w:rPr>
        <w:t xml:space="preserve">2. </w:t>
      </w:r>
      <w:r>
        <w:t>Нормативные правовые акты приводятся в соответствие с настоящим Федеральным законом в течение трех месяцев со дня его вступления в силу</w:t>
      </w:r>
    </w:p>
    <w:p>
      <w:r>
        <w:rPr>
          <w:b/>
        </w:rPr>
        <w:t>Статья 8. Страховые агенты и страховые брокеры</w:t>
      </w:r>
    </w:p>
    <w:p>
      <w:r>
        <w:rPr>
          <w:b/>
        </w:rPr>
        <w:t xml:space="preserve">1. </w:t>
      </w:r>
      <w:r>
        <w:t>Страховые агенты - граждане Российской Федерации, осуществляющие свою деятельность на основании гражданско-правового договора, или российские юридические лица (коммерческие организации), представляющие страховщика в отношениях со страхователем по поручению страховщика в соответствии с предоставленными полномочиями</w:t>
      </w:r>
    </w:p>
    <w:p>
      <w:r>
        <w:rPr>
          <w:b/>
        </w:rPr>
        <w:t xml:space="preserve">2. </w:t>
      </w:r>
      <w:r>
        <w:t>Страховые брокеры - граждане Российской Федерации, зарегистрированные в установленном законодательством Российской Федерации порядке в качестве индивидуальных предпринимателей, или российские юридические лица (коммерческие организации), представляющие страхователя в отношениях со страховщиком по поручению страхователя или осуществляющие от своего имени посредническую деятельность по оказанию услуг, связанных с заключением договоров страхования или договоров перестрахования. Страховые брокеры вправе осуществлять иную не запрещенную законом деятельность, связанную со страхованием, за исключением деятельности в качестве страхового агента, страховщика, перестраховщика. Страховые брокеры не вправе осуществлять деятельность, не связанную со страхованием</w:t>
      </w:r>
    </w:p>
    <w:p>
      <w:r>
        <w:rPr>
          <w:b/>
        </w:rPr>
        <w:t xml:space="preserve">3. </w:t>
      </w:r>
      <w:r>
        <w:t>Деятельность страховых агентов и страховых брокеров по оказанию услуг, связанных с заключением договоров страхования (за исключением договоров перестрахования) с иностранными страховыми организациями, на территории Российской Федерации не допускается.";</w:t>
      </w:r>
    </w:p>
    <w:p>
      <w:r>
        <w:rPr>
          <w:b/>
        </w:rPr>
        <w:t xml:space="preserve">2. </w:t>
      </w:r>
      <w:r>
        <w:t>При осуществлении страхования имущества страховая сумма не может превышать его действительную стоимость (страховую стоимость) на момент заключения договора страхования. Стороны не могут оспаривать страховую стоимость имущества, определенную договором страхования, за исключением случая, если страховщик докажет, что он был намеренно введен в заблуждение страхователем. При осуществлении личного страхования страховая сумма устанавливается страховщиком по соглашению со страхователем</w:t>
      </w:r>
    </w:p>
    <w:p>
      <w:r>
        <w:rPr>
          <w:b/>
        </w:rPr>
        <w:t xml:space="preserve">3. </w:t>
      </w:r>
      <w:r>
        <w:t>Страховая выплата - денежная сумма, установленная федеральным законом и (или) договором страхования и выплачиваемая страховщиком страхователю, застрахованному лицу, выгодоприобретателю при наступлении страхового случая. Страховая выплата по договорам страхования производится в валюте Российской Федерации, за исключением случаев, предусмотренных пунктом 4 настоящей статьи и законодательством Российской Федерации о валютном регулировании и валютном контроле</w:t>
      </w:r>
    </w:p>
    <w:p>
      <w:r>
        <w:rPr>
          <w:b/>
        </w:rPr>
        <w:t xml:space="preserve">4. </w:t>
      </w:r>
      <w:r>
        <w:t>Условиями страхования имущества и (или) гражданской ответственности в пределах страховой суммы может предусматриваться замена страховой выплаты (страхового возмещения) предоставлением имущества, аналогичного утраченному имуществу</w:t>
      </w:r>
    </w:p>
    <w:p>
      <w:r>
        <w:rPr>
          <w:b/>
        </w:rPr>
        <w:t xml:space="preserve">5. </w:t>
      </w:r>
      <w:r>
        <w:t>В случае утраты, гибели застрахованного имущества страхователь, выгодоприобретатель вправе отказаться от своих прав на него в пользу страховщика в целях получения от него страховой выплаты (страхового возмещения) в размере полной страховой суммы</w:t>
      </w:r>
    </w:p>
    <w:p>
      <w:r>
        <w:rPr>
          <w:b/>
        </w:rPr>
        <w:t xml:space="preserve">6. </w:t>
      </w:r>
      <w:r>
        <w:t>При осуществлении личного страхования страховая выплата (страховая сумма) производится страхователю или лицу, имеющим право на получение страховой выплаты (страховой суммы) по договору страхования, независимо от сумм, причитающихся им по другим договорам страхования, а также по обязательному социальному страхованию, социальному обеспечению и в порядке возмещения вреда. При осуществлении страхования жизни страховщик в дополнение к страховой сумме может выплачивать часть инвестиционного дохода</w:t>
      </w:r>
    </w:p>
    <w:p>
      <w:r>
        <w:rPr>
          <w:b/>
        </w:rPr>
        <w:t xml:space="preserve">7. </w:t>
      </w:r>
      <w:r>
        <w:t>При расторжении договора страхования жизни, предусматривающего дожитие застрахованного лица до определенного возраста или срока либо наступления иного события, страхователю возвращается сумма в пределах сформированного в установленном порядке страхового резерва на день прекращения договора страхования (выкупная сумма)</w:t>
      </w:r>
    </w:p>
    <w:p>
      <w:r>
        <w:rPr>
          <w:b/>
        </w:rPr>
        <w:t xml:space="preserve">8. </w:t>
      </w:r>
      <w:r>
        <w:t>Организации и индивидуальные предприниматели обязаны предоставлять страховщикам по их запросам документы и заключения, связанные с наступлением страхового случая и необходимые для решения вопроса о страховой выплате, в соответствии с законодательством Российской Федерации</w:t>
      </w:r>
    </w:p>
    <w:p>
      <w:r>
        <w:rPr>
          <w:b/>
        </w:rPr>
        <w:t xml:space="preserve">3. </w:t>
      </w:r>
      <w:r>
        <w:t>(Утратил силу - Федеральный закон от 23.07.2013 № 234-ФЗ) 6) наименование статьи 9 изложить в следующей редакции: "Статья 9. Страховой риск, страховой случай"</w:t>
      </w:r>
    </w:p>
    <w:p>
      <w:r>
        <w:rPr>
          <w:b/>
        </w:rPr>
        <w:t xml:space="preserve">3. </w:t>
      </w:r>
      <w:r>
        <w:t>статьи 10, 11, 12, 13 и 14 изложить в следующей редакции: "Статья 10. Страховая сумма и страховая выплата 1. Страховая сумма - денежная сумма, которая установлена федеральным законом и (или) определена договором страхования и исходя из которой устанавливаются размер страховой премии (страховых взносов) и размер страховой выплаты при наступлении страхового случая</w:t>
      </w:r>
    </w:p>
    <w:p>
      <w:r>
        <w:rPr>
          <w:b/>
        </w:rPr>
        <w:t>Статья 11. Страховая премия (страховые взносы) и страховой тариф</w:t>
      </w:r>
    </w:p>
    <w:p>
      <w:r>
        <w:rPr>
          <w:b/>
        </w:rPr>
        <w:t xml:space="preserve">1. </w:t>
      </w:r>
      <w:r>
        <w:t>Страховая премия (страховые взносы) уплачивается страхователем в валюте Российской Федерации, за исключением случаев, предусмотренных законодательством Российской Федерации о валютном регулировании и валютном контроле</w:t>
      </w:r>
    </w:p>
    <w:p>
      <w:r>
        <w:rPr>
          <w:b/>
        </w:rPr>
        <w:t xml:space="preserve">2. </w:t>
      </w:r>
      <w:r>
        <w:t>Страховой тариф - ставка страховой премии с единицы страховой суммы с учетом объекта страхования и характера страхового риска. Конкретный размер страхового тарифа определяется договором добровольного страхования по соглашению сторон. Страховые тарифы по видам обязательного страхования устанавливаются в соответствии с федеральными законами о конкретных видах обязательного страхования</w:t>
      </w:r>
    </w:p>
    <w:p>
      <w:r>
        <w:rPr>
          <w:b/>
        </w:rPr>
        <w:t>Статья 12. Сострахование</w:t>
      </w:r>
    </w:p>
    <w:p>
      <w:r>
        <w:t>Сострахование - страхование одного и того же объекта страхования несколькими страховщиками по одному договору страхования.</w:t>
      </w:r>
    </w:p>
    <w:p>
      <w:r>
        <w:rPr>
          <w:b/>
        </w:rPr>
        <w:t>Статья 13. Перестрахование</w:t>
      </w:r>
    </w:p>
    <w:p>
      <w:r>
        <w:rPr>
          <w:b/>
        </w:rPr>
        <w:t xml:space="preserve">1. </w:t>
      </w:r>
      <w:r>
        <w:t>Перестрахование - деятельность по защите одним страховщиком (перестраховщиком) имущественных интересов другого страховщика (перестрахователя), связанных с принятым последним по договору страхования (основному договору) обязательств по страховой выплате</w:t>
      </w:r>
    </w:p>
    <w:p>
      <w:r>
        <w:rPr>
          <w:b/>
        </w:rPr>
        <w:t xml:space="preserve">2. </w:t>
      </w:r>
      <w:r>
        <w:t>Не подлежит перестрахованию риск страховой выплаты по договору страхования жизни в части дожития застрахованного лица до определенного возраста или срока либо наступления иного события</w:t>
      </w:r>
    </w:p>
    <w:p>
      <w:r>
        <w:rPr>
          <w:b/>
        </w:rPr>
        <w:t xml:space="preserve">3. </w:t>
      </w:r>
      <w:r>
        <w:t>Страховщики, имеющие лицензии на осуществление страхования жизни, не вправе осуществлять перестрахование рисков по имущественному страхованию, принятых на себя страховщиками</w:t>
      </w:r>
    </w:p>
    <w:p>
      <w:r>
        <w:rPr>
          <w:b/>
        </w:rPr>
        <w:t xml:space="preserve">4. </w:t>
      </w:r>
      <w:r>
        <w:t>Перестрахование осуществляется на основании договора перестрахования, заключенного между страховщиком и перестраховщиком в соответствии с требованиями гражданского законодательства</w:t>
      </w:r>
    </w:p>
    <w:p>
      <w:r>
        <w:rPr>
          <w:b/>
        </w:rPr>
        <w:t xml:space="preserve">5. </w:t>
      </w:r>
      <w:r>
        <w:t>Наряду с договором перестрахования в качестве подтверждения соглашения между перестрахователем и перестраховщиком могут использоваться иные документы, применяемые исходя из обычаев делового оборота</w:t>
      </w:r>
    </w:p>
    <w:p>
      <w:r>
        <w:rPr>
          <w:b/>
        </w:rPr>
        <w:t>Статья 14. Объединения субъектов страхового дела</w:t>
      </w:r>
    </w:p>
    <w:p>
      <w:r>
        <w:rPr>
          <w:b/>
        </w:rPr>
        <w:t xml:space="preserve">1. </w:t>
      </w:r>
      <w:r>
        <w:t>Субъекты страхового дела в целях координации своей деятельности, представления и защиты общих интересов своих членов могут образовывать союзы, ассоциации и иные объединения</w:t>
      </w:r>
    </w:p>
    <w:p>
      <w:r>
        <w:rPr>
          <w:b/>
        </w:rPr>
        <w:t xml:space="preserve">2. </w:t>
      </w:r>
      <w:r>
        <w:t>Сведения об объединении субъектов страхового дела подлежат внесению в реестр объединений субъектов страхового дела на основании представляемых в орган страхового надзора копий свидетельств о государственной регистрации таких объединений и их учредительных документов.";</w:t>
      </w:r>
    </w:p>
    <w:p>
      <w:r>
        <w:rPr>
          <w:b/>
        </w:rPr>
        <w:t xml:space="preserve">2. </w:t>
      </w:r>
      <w:r>
        <w:t>Собственные средства страховщиков (за исключением обществ взаимного страхования, осуществляющих страхование исключительно своих членов) включают в себя уставный капитал, резервный капитал, добавочный капитал, нераспределенную прибыль</w:t>
      </w:r>
    </w:p>
    <w:p>
      <w:r>
        <w:rPr>
          <w:b/>
        </w:rPr>
        <w:t xml:space="preserve">3. </w:t>
      </w:r>
      <w:r>
        <w:t>Страховщики должны обладать полностью оплаченным уставным капиталом, размер которого должен быть не ниже установленного настоящим Законом минимального размера уставного капитала. Минимальный размер уставного капитала страховщика определяется на основе базового размера его уставного капитала, равного 30 миллионам рублей, и следующих коэффициентов: 1 - для осуществления страхования объектов, предусмотренных подпунктом 2 пункта 1 статьи 4 настоящего Закона; 1 - для осуществления страхования объектов, предусмотренных подпунктом 2 пункта 1 и (или) пунктом 2 статьи 4 настоящего Закона; 2 - для осуществления страхования объектов, предусмотренных подпунктом 1 пункта 1 статьи 4 настоящего Закона; 2 - для осуществления страхования объектов, предусмотренных подпунктами 1 и 2 пункта 1 статьи 4 настоящего Закона; 4 - для осуществления перестрахования, а также страхования в сочетании с перестрахованием. Изменение минимального размера уставного капитала страховщика допускается только федеральным законом не чаще одного раза в два года при обязательном установлении переходного периода. Внесение в уставный капитал заемных средств и находящегося в залоге имущества не допускается</w:t>
      </w:r>
    </w:p>
    <w:p>
      <w:r>
        <w:rPr>
          <w:b/>
        </w:rPr>
        <w:t xml:space="preserve">4. </w:t>
      </w:r>
      <w:r>
        <w:t>Страховщики обязаны соблюдать установленные настоящим Законом и нормативными правовыми актами органа страхового надзора требования финансовой устойчивости в части формирования страховых резервов, состава и структуры активов, принимаемых для покрытия страховых резервов, квот на перестрахование, нормативного соотношения собственных средств страховщика и принятых обязательств, состава и структуры активов, принимаемых для покрытия собственных средств страховщика, а также выдачи банковских гарантий. (Абзац утратил силу - Федеральный закон от 23.07.2013 № 234-ФЗ) (Абзац утратил силу - Федеральный закон от 23.07.2013 № 234-ФЗ) (Абзац утратил силу - Федеральный закон от 23.07.2013 № 234-ФЗ) (Абзац утратил силу - Федеральный закон от 23.07.2013 № 234-ФЗ) (Абзац утратил силу - Федеральный закон от 23.07.2013 № 234-ФЗ) (Абзац утратил силу - Федеральный закон от 23.07.2013 № 234-ФЗ) (Абзац утратил силу - Федеральный закон от 23.07.2013 № 234-ФЗ) (Абзац утратил силу - Федеральный закон от 23.07.2013 № 234-ФЗ) (Абзац утратил силу - Федеральный закон от 23.07.2013 № 234-ФЗ)</w:t>
      </w:r>
    </w:p>
    <w:p>
      <w:r>
        <w:rPr>
          <w:b/>
        </w:rPr>
        <w:t xml:space="preserve">2. </w:t>
      </w:r>
      <w:r>
        <w:t>главу I дополнить статьей 141 следующего содержания: "Статья 141. Страховые пулы На основании договора простого товарищества (договора о совместной деятельности) страховщики могут совместно действовать без образования юридического лица в целях обеспечения финансовой устойчивости страховых операций по отдельным видам страхования (страховые и перестраховочные пулы)."</w:t>
      </w:r>
    </w:p>
    <w:p>
      <w:r>
        <w:rPr>
          <w:b/>
        </w:rPr>
        <w:t xml:space="preserve">2. </w:t>
      </w:r>
      <w:r>
        <w:t>статьи 25 и 26 изложить в следующей редакции: "Статья 25. Условия обеспечения финансовой устойчивости страховщика 1. Гарантиями обеспечения финансовой устойчивости страховщика являются экономически обоснованные страховые тарифы; страховые резервы, достаточные для исполнения обязательств по договорам страхования, сострахования, перестрахования, взаимного страхования; собственные средства; перестрахование. (Абзац утратил силу - Федеральный закон от 23.07.2013 № 234-ФЗ)</w:t>
      </w:r>
    </w:p>
    <w:p>
      <w:r>
        <w:rPr>
          <w:b/>
        </w:rPr>
        <w:t>Статья 26. Страховые резервы</w:t>
      </w:r>
    </w:p>
    <w:p>
      <w:r>
        <w:rPr>
          <w:b/>
        </w:rPr>
        <w:t xml:space="preserve">1. </w:t>
      </w:r>
      <w:r>
        <w:t>Для обеспечения исполнения обязательств по страхованию, перестрахованию страховщики в порядке, установленном нормативным правовым актом органа страхового надзора, формируют страховые резервы</w:t>
      </w:r>
    </w:p>
    <w:p>
      <w:r>
        <w:rPr>
          <w:b/>
        </w:rPr>
        <w:t xml:space="preserve">2. </w:t>
      </w:r>
      <w:r>
        <w:t>Средства страховых резервов используются исключительно для осуществления страховых выплат</w:t>
      </w:r>
    </w:p>
    <w:p>
      <w:r>
        <w:rPr>
          <w:b/>
        </w:rPr>
        <w:t xml:space="preserve">3. </w:t>
      </w:r>
      <w:r>
        <w:t>Страховые резервы не подлежат изъятию в федеральный бюджет и бюджеты иных уровней бюджетной системы Российской Федерации</w:t>
      </w:r>
    </w:p>
    <w:p>
      <w:r>
        <w:rPr>
          <w:b/>
        </w:rPr>
        <w:t xml:space="preserve">4. </w:t>
      </w:r>
      <w:r>
        <w:t>Страховщики вправе инвестировать и иным образом размещать средства страховых резервов в порядке, установленном нормативным правовым актом органа страхового надзора. Размещение средств страховых резервов должно осуществляться на условиях диверсификации, возвратности, прибыльности и ликвидности</w:t>
      </w:r>
    </w:p>
    <w:p>
      <w:r>
        <w:rPr>
          <w:b/>
        </w:rPr>
        <w:t xml:space="preserve">5. </w:t>
      </w:r>
      <w:r>
        <w:t>При осуществлении страхования объектов личного страхования, предусмотренных подпунктом 1 пункта 1 статьи 4 настоящего Закона, страховщик вправе предоставить страхователю - физическому лицу заем в пределах страхового резерва, сформированного по договору страхования, заключенному на срок не менее пяти лет</w:t>
      </w:r>
    </w:p>
    <w:p>
      <w:r>
        <w:rPr>
          <w:b/>
        </w:rPr>
        <w:t xml:space="preserve">6. </w:t>
      </w:r>
      <w:r>
        <w:t>Страховая организация вправе формировать фонд предупредительных мероприятий в целях финансирования мероприятий по предупреждению наступления страховых случаев.";</w:t>
      </w:r>
    </w:p>
    <w:p>
      <w:r>
        <w:rPr>
          <w:b/>
        </w:rPr>
        <w:t xml:space="preserve">2. </w:t>
      </w:r>
      <w:r>
        <w:t>Учет операций по страхованию объектов личного страхования, предусмотренных подпунктом 1 пункта 1 статьи 4 настоящего Закона, и учет операций по страхованию иных объектов страхования ведутся раздельно. (Абзац утратил силу - Федеральный закон от 23.07.2013 № 234-ФЗ) (Абзац утратил силу - Федеральный закон от 23.07.2013 № 234-ФЗ)</w:t>
      </w:r>
    </w:p>
    <w:p>
      <w:r>
        <w:rPr>
          <w:b/>
        </w:rPr>
        <w:t xml:space="preserve">6. </w:t>
      </w:r>
      <w:r>
        <w:t>статьи 28 и 29 изложить в следующей редакции: "Статья 28. Учет и отчетность 1. Страховщики ведут бухгалтерский учет, составляют бухгалтерскую и статистическую отчетность в соответствии с планом счетов, правилами бухгалтерского учета, формами учета и отчетности, утверждаемыми органом страхового надзора в соответствии с законодательством</w:t>
      </w:r>
    </w:p>
    <w:p>
      <w:r>
        <w:rPr>
          <w:b/>
        </w:rPr>
        <w:t>Статья 29. Опубликование страховщиками годовых бухгалтерских отчетов</w:t>
      </w:r>
    </w:p>
    <w:p>
      <w:r>
        <w:rPr>
          <w:b/>
        </w:rPr>
        <w:t xml:space="preserve">1. </w:t>
      </w:r>
      <w:r>
        <w:t>Страховщики опубликовывают годовые бухгалтерские отчеты в порядке и в сроки, которые установлены нормативными правовыми актами Российской Федерации, после аудиторского подтверждения достоверности содержащихся в этих отчетах сведений</w:t>
      </w:r>
    </w:p>
    <w:p>
      <w:r>
        <w:rPr>
          <w:b/>
        </w:rPr>
        <w:t xml:space="preserve">2. </w:t>
      </w:r>
      <w:r>
        <w:t>Опубликование годовых бухгалтерских отчетов должно осуществляться в средствах массовой информации, в том числе распространяющихся на территории, на которой осуществляется деятельность страховщика. Сведения об опубликовании сообщаются страховщиком в орган страхового надзора.";</w:t>
      </w:r>
    </w:p>
    <w:p>
      <w:r>
        <w:rPr>
          <w:b/>
        </w:rPr>
        <w:t xml:space="preserve">2. </w:t>
      </w:r>
      <w:r>
        <w:t>Страховой надзор осуществляется на принципах законности, гласности и организационного единства</w:t>
      </w:r>
    </w:p>
    <w:p>
      <w:r>
        <w:rPr>
          <w:b/>
        </w:rPr>
        <w:t xml:space="preserve">3. </w:t>
      </w:r>
      <w:r>
        <w:t>Страховой надзор осуществляется органом страхового надзора и его территориальными органами. Нормативные правовые акты, принимаемые органом страхового надзора, разъяснения органом страхового надзора положений страхового законодательства, единый государственный реестр субъектов страхового дела, реестр объединений субъектов страхового дела, информация о приостановлении или об ограничении действия лицензии, об отзыве лицензии (исключении сведений о субъектах страхового дела из единого государственного реестра субъектов страхового дела) и другая информация по вопросам страхового надзора подлежат опубликованию в печатном органе, определенном органом страхового надзора</w:t>
      </w:r>
    </w:p>
    <w:p>
      <w:r>
        <w:rPr>
          <w:b/>
        </w:rPr>
        <w:t xml:space="preserve">4. </w:t>
      </w:r>
      <w:r>
        <w:t>Страховой надзор включает в себя</w:t>
      </w:r>
    </w:p>
    <w:p>
      <w:r>
        <w:rPr>
          <w:b/>
        </w:rPr>
        <w:t xml:space="preserve">5. </w:t>
      </w:r>
      <w:r>
        <w:t>Субъекты страхового дела обязаны: представлять установленную отчетность о своей деятельности, информацию о своем финансовом положении; соблюдать требования страхового законодательства и исполнять предписания органа страхового надзора об устранении нарушений страхового законодательства; представлять по запросам органа страхового надзора информацию, необходимую для осуществления им страхового надзора (за исключением информации, составляющей банковскую тайну).";</w:t>
      </w:r>
    </w:p>
    <w:p>
      <w:r>
        <w:rPr>
          <w:b/>
        </w:rPr>
        <w:t xml:space="preserve">2. </w:t>
      </w:r>
      <w:r>
        <w:t>Для получения лицензии на осуществление добровольного и (или) обязательного страхования, взаимного страхования соискатель лицензии представляет в орган страхового надзора</w:t>
      </w:r>
    </w:p>
    <w:p>
      <w:r>
        <w:rPr>
          <w:b/>
        </w:rPr>
        <w:t xml:space="preserve">3. </w:t>
      </w:r>
      <w:r>
        <w:t>Для получения лицензии на осуществление предусмотренных классификацией дополнительных видов добровольного и (или) обязательного страхования, взаимного страхования соискатель лицензии представляет в орган страхового надзора документы, предусмотренные подпунктами 1, 10 - 13 пункта 2 настоящей статьи</w:t>
      </w:r>
    </w:p>
    <w:p>
      <w:r>
        <w:rPr>
          <w:b/>
        </w:rPr>
        <w:t xml:space="preserve">4. </w:t>
      </w:r>
      <w:r>
        <w:t>На соискателей лицензий на осуществление перестрахования не распространяется действие подпунктов 9, 10 (в части представления правил страхования по видам страхования), 11 пункта 2 настоящей статьи (за исключением образцов документов, используемых при перестраховании)</w:t>
      </w:r>
    </w:p>
    <w:p>
      <w:r>
        <w:rPr>
          <w:b/>
        </w:rPr>
        <w:t xml:space="preserve">5. </w:t>
      </w:r>
      <w:r>
        <w:t>Для получения лицензии на осуществление страховой брокерской деятельности соискатель лицензии представляет в орган страхового надзора</w:t>
      </w:r>
    </w:p>
    <w:p>
      <w:r>
        <w:rPr>
          <w:b/>
        </w:rPr>
        <w:t xml:space="preserve">6. </w:t>
      </w:r>
      <w:r>
        <w:t>Документы, указанные в подпунктах 2, 3, 6 и 7 (в части документов о государственной регистрации) пункта 2, подпунктах 2 и 3 пункта 5 настоящей статьи, представляются в виде нотариально заверенных копий. Заявление и документы, указанные в подпунктах 5, 8, 9 и 13 пункта 2, подпункте 4 пункта 5 настоящей статьи, представляются в порядке, установленном органом страхового надзора</w:t>
      </w:r>
    </w:p>
    <w:p>
      <w:r>
        <w:rPr>
          <w:b/>
        </w:rPr>
        <w:t xml:space="preserve">7. </w:t>
      </w:r>
      <w:r>
        <w:t>Соискатели лицензий, являющиеся дочерними обществами по отношению к иностранным инвесторам (основным организациям) или имеющие долю иностранных инвесторов в своих уставных капиталах более 49 процентов, в дополнение к документам, указанным в пункте 2 настоящей статьи, представляют в порядке, предусмотренном законодательством страны места пребывания иностранных инвесторов, согласие в письменной форме соответствующего органа по надзору за страховой деятельностью страны места пребывания на участие иностранных инвесторов в уставных капиталах страховых организаций, созданных на территории Российской Федерации, или уведомляют орган страхового надзора об отсутствии требования к наличию такого разрешения в стране места пребывания иностранных инвесторов</w:t>
      </w:r>
    </w:p>
    <w:p>
      <w:r>
        <w:rPr>
          <w:b/>
        </w:rPr>
        <w:t xml:space="preserve">8. </w:t>
      </w:r>
      <w:r>
        <w:t>Определенные в настоящей статье перечни документов, представляемых соискателями лицензий для получения лицензий, являются исчерпывающими. В целях проверки полученной информации орган страхового надзора вправе направлять в организации запросы в письменной форме о предоставлении (в пределах их компетенции) информации, касающейся документов, представленных соискателем лицензии в соответствии с законодательством Российской Федерации</w:t>
      </w:r>
    </w:p>
    <w:p>
      <w:r>
        <w:rPr>
          <w:b/>
        </w:rPr>
        <w:t xml:space="preserve">9. </w:t>
      </w:r>
      <w:r>
        <w:t>При представлении в надлежащей форме всех документов, указанных в настоящей статье, орган страхового надзора выдает соискателю лицензии уведомление в письменной форме о приеме документов</w:t>
      </w:r>
    </w:p>
    <w:p>
      <w:r>
        <w:rPr>
          <w:b/>
        </w:rPr>
        <w:t xml:space="preserve">10. </w:t>
      </w:r>
      <w:r>
        <w:t>Об изменениях, внесенных в документы, явившиеся основанием для получения лицензии в соответствии с подпунктами 2, 3, 5, 6, 7 (в части документов о государственной регистрации), 8 - 13 пункта 2, подпунктами 3, 4 и 5 пункта 5 настоящей статьи, страховщики обязаны сообщать в письменной форме в орган страхового надзора и одновременно представлять документы, подтверждающие эти изменения, в течение 30 дней со дня внесения этих изменений</w:t>
      </w:r>
    </w:p>
    <w:p>
      <w:r>
        <w:rPr>
          <w:b/>
        </w:rPr>
        <w:t xml:space="preserve">11. </w:t>
      </w:r>
      <w:r>
        <w:t>Принятие решения о выдаче лицензии или об отказе в выдаче лицензии осуществляется органом страхового надзора в срок, не превышающий 60 дней с даты получения органом страхового надзора всех документов, предусмотренных настоящей статьей для получения лицензии соискателем лицензии. О принятии решения орган страхового надзора обязан сообщить соискателю лицензии в течение пяти рабочих дней со дня принятия решения</w:t>
      </w:r>
    </w:p>
    <w:p>
      <w:r>
        <w:rPr>
          <w:b/>
        </w:rPr>
        <w:t xml:space="preserve">12. </w:t>
      </w:r>
      <w:r>
        <w:t>Документы, представляемые субъектами страхового дела в орган страхового надзора, должны быть составлены на русском языке.";</w:t>
      </w:r>
    </w:p>
    <w:p>
      <w:r>
        <w:rPr>
          <w:b/>
        </w:rPr>
        <w:t xml:space="preserve">2. </w:t>
      </w:r>
      <w:r>
        <w:t>Главный бухгалтер страховщика должен иметь высшее экономическое или финансовое образование, подтвержденное документом о высшем экономическом или финансовом образовании, признаваемым в Российской Федерации, а также стаж работы по специальности не менее двух лет в страховой, перестраховочной организации и (или) брокерской организации, зарегистрированных на территории Российской Федерации</w:t>
      </w:r>
    </w:p>
    <w:p>
      <w:r>
        <w:rPr>
          <w:b/>
        </w:rPr>
        <w:t xml:space="preserve">3. </w:t>
      </w:r>
      <w:r>
        <w:t>Главный бухгалтер страхового брокера должен иметь стаж работы по специальности не менее двух лет</w:t>
      </w:r>
    </w:p>
    <w:p>
      <w:r>
        <w:rPr>
          <w:b/>
        </w:rPr>
        <w:t xml:space="preserve">4. </w:t>
      </w:r>
      <w:r>
        <w:t>Страховой актуарий должен иметь высшее математическое (техническое) или экономическое образование, подтвержденное документом о высшем математическом (техническом) или экономическом образовании, признаваемым в Российской Федерации, а также квалификационный аттестат, подтверждающий знания в области актуарных расчетов</w:t>
      </w:r>
    </w:p>
    <w:p>
      <w:r>
        <w:rPr>
          <w:b/>
        </w:rPr>
        <w:t xml:space="preserve">5. </w:t>
      </w:r>
      <w:r>
        <w:t>Руководители (в том числе единоличный исполнительный орган) и главный бухгалтер субъекта страхового дела - юридического лица должны иметь гражданство Российской Федерации</w:t>
      </w:r>
    </w:p>
    <w:p>
      <w:r>
        <w:rPr>
          <w:b/>
        </w:rPr>
        <w:t xml:space="preserve">2. </w:t>
      </w:r>
      <w:r>
        <w:t>в наименовании главы IV слова "страховой деятельностью" заменить словами "деятельностью субъектов страхового дела"</w:t>
      </w:r>
    </w:p>
    <w:p>
      <w:r>
        <w:rPr>
          <w:b/>
        </w:rPr>
        <w:t xml:space="preserve">2. </w:t>
      </w:r>
      <w:r>
        <w:t>статью 30 изложить в следующей редакции: "Статья 30. Государственный надзор за деятельностью субъектов страхового дела 1. Государственный надзор за деятельностью субъектов страхового дела (далее - страховой надзор) осуществляется в целях соблюдения ими страхового законодательства, предупреждения и пресечения нарушений участниками отношений, регулируемых настоящим Законом, страхового законодательства, обеспечения защиты прав и законных интересов страхователей, иных заинтересованных лиц и государства, эффективного развития страхового дела</w:t>
      </w:r>
    </w:p>
    <w:p>
      <w:r>
        <w:rPr>
          <w:b/>
        </w:rPr>
        <w:t xml:space="preserve">4. </w:t>
      </w:r>
      <w:r>
        <w:t>лицензирование деятельности субъектов страхового дела, аттестацию страховых актуариев и ведение единого государственного реестра субъектов страхового дела, реестра объединений субъектов страхового дела</w:t>
      </w:r>
    </w:p>
    <w:p>
      <w:r>
        <w:rPr>
          <w:b/>
        </w:rPr>
        <w:t xml:space="preserve">4. </w:t>
      </w:r>
      <w:r>
        <w:t>контроль за соблюдением страхового законодательства, в том числе путем проведения на местах проверок деятельности субъектов страхового дела, и достоверности представляемой ими отчетности, а также за обеспечением страховщиками их финансовой устойчивости и платежеспособности</w:t>
      </w:r>
    </w:p>
    <w:p>
      <w:r>
        <w:rPr>
          <w:b/>
        </w:rPr>
        <w:t xml:space="preserve">4. </w:t>
      </w:r>
      <w:r>
        <w:t>выдачу в течение 30 дней в предусмотренных настоящим Законом случаях разрешений на увеличение размеров уставных капиталов страховых организаций за счет средств иностранных инвесторов, на совершение с участием иностранных инвесторов сделок по отчуждению акций (долей в уставных капиталах) страховых организаций, на открытие представительств иностранных страховых, перестраховочных, брокерских и иных организаций, осуществляющих деятельность в сфере страхового дела, а также на открытие филиалов страховщиков с иностранными инвестициями</w:t>
      </w:r>
    </w:p>
    <w:p>
      <w:r>
        <w:rPr>
          <w:b/>
        </w:rPr>
        <w:t xml:space="preserve">4. </w:t>
      </w:r>
      <w:r>
        <w:t>разработку и утверждение в соответствии с настоящим Законом нормативных и методических документов по вопросам деятельности субъектов страхового дела</w:t>
      </w:r>
    </w:p>
    <w:p>
      <w:r>
        <w:rPr>
          <w:b/>
        </w:rPr>
        <w:t xml:space="preserve">4. </w:t>
      </w:r>
      <w:r>
        <w:t>обеспечение в установленном порядке реализации единой государственной политики в сфере страхового дела</w:t>
      </w:r>
    </w:p>
    <w:p>
      <w:r>
        <w:rPr>
          <w:b/>
        </w:rPr>
        <w:t xml:space="preserve">5. </w:t>
      </w:r>
      <w:r>
        <w:t>(Утратил силу - Федеральный закон от 26.07.2017 № 205-ФЗ) 14) статью 32 изложить в следующей редакции: "Статья 32. Лицензирование деятельности субъектов страхового дела 1. Лицензирование деятельности субъектов страхового дела осуществляется на основании их заявлений и документов, представленных в соответствии с настоящим Законом. Лицензия на осуществление страхования, перестрахования, взаимного страхования, страховой брокерской деятельности (далее также - лицензия) выдается субъектам страхового дела. Право на осуществление деятельности в сфере страхового дела предоставляется только субъекту страхового дела, получившему лицензию</w:t>
      </w:r>
    </w:p>
    <w:p>
      <w:r>
        <w:rPr>
          <w:b/>
        </w:rPr>
        <w:t xml:space="preserve">2. </w:t>
      </w:r>
      <w:r>
        <w:t>заявление о предоставлении лицензии</w:t>
      </w:r>
    </w:p>
    <w:p>
      <w:r>
        <w:rPr>
          <w:b/>
        </w:rPr>
        <w:t xml:space="preserve">2. </w:t>
      </w:r>
      <w:r>
        <w:t>учредительные документы соискателя лицензии</w:t>
      </w:r>
    </w:p>
    <w:p>
      <w:r>
        <w:rPr>
          <w:b/>
        </w:rPr>
        <w:t xml:space="preserve">2. </w:t>
      </w:r>
      <w:r>
        <w:t>документ о государственной регистрации соискателя лицензии в качестве юридического лица</w:t>
      </w:r>
    </w:p>
    <w:p>
      <w:r>
        <w:rPr>
          <w:b/>
        </w:rPr>
        <w:t xml:space="preserve">2. </w:t>
      </w:r>
      <w:r>
        <w:t>протокол собрания учредителей об утверждении учредительных документов соискателя лицензии и утверждении на должности единоличного исполнительного органа, руководителя (руководителей) коллегиального исполнительного органа соискателя лицензии</w:t>
      </w:r>
    </w:p>
    <w:p>
      <w:r>
        <w:rPr>
          <w:b/>
        </w:rPr>
        <w:t xml:space="preserve">2. </w:t>
      </w:r>
      <w:r>
        <w:t>сведения о составе акционеров (участников)</w:t>
      </w:r>
    </w:p>
    <w:p>
      <w:r>
        <w:rPr>
          <w:b/>
        </w:rPr>
        <w:t xml:space="preserve">2. </w:t>
      </w:r>
      <w:r>
        <w:t>документы, подтверждающие оплату уставного капитала в полном размере</w:t>
      </w:r>
    </w:p>
    <w:p>
      <w:r>
        <w:rPr>
          <w:b/>
        </w:rPr>
        <w:t xml:space="preserve">2. </w:t>
      </w:r>
      <w:r>
        <w:t>документы о государственной регистрации юридических лиц, являющихся учредителями субъекта страхового дела, аудиторское заключение о достоверности их финансовой отчетности за последний отчетный период, если для таких лиц предусмотрен обязательный аудит</w:t>
      </w:r>
    </w:p>
    <w:p>
      <w:r>
        <w:rPr>
          <w:b/>
        </w:rPr>
        <w:t xml:space="preserve">2. </w:t>
      </w:r>
      <w:r>
        <w:t>сведения о единоличном исполнительном органе, руководителе (руководителях) коллегиального исполнительного органа, главном бухгалтере, руководителе ревизионной комиссии (ревизоре) соискателя лицензии</w:t>
      </w:r>
    </w:p>
    <w:p>
      <w:r>
        <w:rPr>
          <w:b/>
        </w:rPr>
        <w:t xml:space="preserve">2. </w:t>
      </w:r>
      <w:r>
        <w:t>сведения о страховом актуарии</w:t>
      </w:r>
    </w:p>
    <w:p>
      <w:r>
        <w:rPr>
          <w:b/>
        </w:rPr>
        <w:t xml:space="preserve">2. </w:t>
      </w:r>
      <w:r>
        <w:t>правила страхования по видам страхования, предусмотренным настоящим Законом, с приложением образцов используемых документов</w:t>
      </w:r>
    </w:p>
    <w:p>
      <w:r>
        <w:rPr>
          <w:b/>
        </w:rPr>
        <w:t xml:space="preserve">2. </w:t>
      </w:r>
      <w:r>
        <w:t>расчеты страховых тарифов с приложением используемой методики актуарных расчетов и указанием источника исходных данных, а также структуры тарифных ставок</w:t>
      </w:r>
    </w:p>
    <w:p>
      <w:r>
        <w:rPr>
          <w:b/>
        </w:rPr>
        <w:t xml:space="preserve">2. </w:t>
      </w:r>
      <w:r>
        <w:t>положение о формировании страховых резервов</w:t>
      </w:r>
    </w:p>
    <w:p>
      <w:r>
        <w:rPr>
          <w:b/>
        </w:rPr>
        <w:t xml:space="preserve">2. </w:t>
      </w:r>
      <w:r>
        <w:t>экономическое обоснование осуществления видов страхования</w:t>
      </w:r>
    </w:p>
    <w:p>
      <w:r>
        <w:rPr>
          <w:b/>
        </w:rPr>
        <w:t xml:space="preserve">5. </w:t>
      </w:r>
      <w:r>
        <w:t>заявление о предоставлении лицензии</w:t>
      </w:r>
    </w:p>
    <w:p>
      <w:r>
        <w:rPr>
          <w:b/>
        </w:rPr>
        <w:t xml:space="preserve">5. </w:t>
      </w:r>
      <w:r>
        <w:t>документ о государственной регистрации соискателя лицензии в качестве юридического лица или индивидуального предпринимателя</w:t>
      </w:r>
    </w:p>
    <w:p>
      <w:r>
        <w:rPr>
          <w:b/>
        </w:rPr>
        <w:t xml:space="preserve">5. </w:t>
      </w:r>
      <w:r>
        <w:t>учредительные документы соискателя лицензии - юридического лица</w:t>
      </w:r>
    </w:p>
    <w:p>
      <w:r>
        <w:rPr>
          <w:b/>
        </w:rPr>
        <w:t xml:space="preserve">5. </w:t>
      </w:r>
      <w:r>
        <w:t>образцы договоров, необходимых для осуществления страховой брокерской деятельности</w:t>
      </w:r>
    </w:p>
    <w:p>
      <w:r>
        <w:rPr>
          <w:b/>
        </w:rPr>
        <w:t xml:space="preserve">5. </w:t>
      </w:r>
      <w:r>
        <w:t>документы, подтверждающие квалификацию работников страхового брокера и квалификацию страхового брокера - индивидуального предпринимателя</w:t>
      </w:r>
    </w:p>
    <w:p>
      <w:r>
        <w:rPr>
          <w:b/>
        </w:rPr>
        <w:t xml:space="preserve">12. </w:t>
      </w:r>
      <w:r>
        <w:t>дополнить статьями 321 - 329 следующего содержания: "Статья 321. Квалификационные и иные требования 1. Руководители (в том числе единоличный исполнительный орган) субъекта страхового дела - юридического лица или являющийся субъектом страхового дела индивидуальный предприниматель обязаны иметь высшее экономическое или финансовое образование, подтвержденное документом о высшем экономическом или финансовом образовании, признаваемым в Российской Федерации, а также стаж работы в сфере страхового дела и (или) финансов не менее двух лет</w:t>
      </w:r>
    </w:p>
    <w:p>
      <w:r>
        <w:rPr>
          <w:b/>
        </w:rPr>
        <w:t>Статья 322. Плата за выдачу лицензии</w:t>
      </w:r>
    </w:p>
    <w:p>
      <w:r>
        <w:rPr>
          <w:b/>
        </w:rPr>
        <w:t xml:space="preserve">1. </w:t>
      </w:r>
      <w:r>
        <w:t>За выдачу лицензии взимается лицензионный сбор в размере четырех тысяч рублей</w:t>
      </w:r>
    </w:p>
    <w:p>
      <w:r>
        <w:rPr>
          <w:b/>
        </w:rPr>
        <w:t xml:space="preserve">2. </w:t>
      </w:r>
      <w:r>
        <w:t>За выдачу дубликата лицензии, замену лицензии взимается плата в размере одной тысячи рублей</w:t>
      </w:r>
    </w:p>
    <w:p>
      <w:r>
        <w:rPr>
          <w:b/>
        </w:rPr>
        <w:t xml:space="preserve">3. </w:t>
      </w:r>
      <w:r>
        <w:t>Суммы указанных в настоящей статье платежей зачисляются в федеральный бюджет</w:t>
      </w:r>
    </w:p>
    <w:p>
      <w:r>
        <w:rPr>
          <w:b/>
        </w:rPr>
        <w:t>Статья 323. Основания для отказа соискателю лицензии в выдаче лицензии</w:t>
      </w:r>
    </w:p>
    <w:p>
      <w:r>
        <w:rPr>
          <w:b/>
        </w:rPr>
        <w:t xml:space="preserve">1. </w:t>
      </w:r>
      <w:r>
        <w:t>Основаниями для отказа соискателю лицензии в выдаче лицензии являются</w:t>
      </w:r>
    </w:p>
    <w:p>
      <w:r>
        <w:rPr>
          <w:b/>
        </w:rPr>
        <w:t xml:space="preserve">2. </w:t>
      </w:r>
      <w:r>
        <w:t>Решение органа страхового надзора об отказе в выдаче лицензии направляется в письменной форме соискателю лицензии в течение пяти рабочих дней со дня принятия такого решения с указанием причин отказа. Решение об отказе в выдаче лицензии должно содержать основания для отказа с обязательной ссылкой на допущенные нарушения и должно быть принято не позднее срока, установленного настоящим Законом. Решение об отказе в выдаче лицензии направляется соискателю лицензии с уведомлением о вручении такого решения</w:t>
      </w:r>
    </w:p>
    <w:p>
      <w:r>
        <w:rPr>
          <w:b/>
        </w:rPr>
        <w:t xml:space="preserve">1. </w:t>
      </w:r>
      <w:r>
        <w:t>использование соискателем лицензии - юридическим лицом, обратившимся в орган страхового надзора за лицензией, полного или краткого наименования (фирменного наименования), повторяющего частично или полностью наименование субъекта страхового дела, сведения о котором внесены в единый государственный реестр субъектов страхового дела. Данное положение не распространяется на дочерние и зависимые общества субъектов страхового дела - юридических лиц</w:t>
      </w:r>
    </w:p>
    <w:p>
      <w:r>
        <w:rPr>
          <w:b/>
        </w:rPr>
        <w:t xml:space="preserve">1. </w:t>
      </w:r>
      <w:r>
        <w:t>наличие у соискателя лицензии на дату подачи заявления об осуществлении дополнительных видов добровольного и (или) обязательного страхования, взаимного страхования неустраненного нарушения страхового законодательства</w:t>
      </w:r>
    </w:p>
    <w:p>
      <w:r>
        <w:rPr>
          <w:b/>
        </w:rPr>
        <w:t xml:space="preserve">1. </w:t>
      </w:r>
      <w:r>
        <w:t>несоответствие документов, представленных соискателем лицензии для получения лицензии, требованиям настоящего Закона и нормативным правовым актам органа страхового надзора</w:t>
      </w:r>
    </w:p>
    <w:p>
      <w:r>
        <w:rPr>
          <w:b/>
        </w:rPr>
        <w:t xml:space="preserve">1. </w:t>
      </w:r>
      <w:r>
        <w:t>несоответствие учредительных документов требованиям законодательства Российской Федерации</w:t>
      </w:r>
    </w:p>
    <w:p>
      <w:r>
        <w:rPr>
          <w:b/>
        </w:rPr>
        <w:t xml:space="preserve">1. </w:t>
      </w:r>
      <w:r>
        <w:t>наличие в документах, представленных соискателем лицензии, недостоверной информации</w:t>
      </w:r>
    </w:p>
    <w:p>
      <w:r>
        <w:rPr>
          <w:b/>
        </w:rPr>
        <w:t xml:space="preserve">1. </w:t>
      </w:r>
      <w:r>
        <w:t>наличие у руководителей (в том числе единоличного исполнительного органа) или главного бухгалтера соискателя лицензии неснятой или непогашенной судимости</w:t>
      </w:r>
    </w:p>
    <w:p>
      <w:r>
        <w:rPr>
          <w:b/>
        </w:rPr>
        <w:t xml:space="preserve">1. </w:t>
      </w:r>
      <w:r>
        <w:t>(Утратил силу - Федеральный закон от 25.12.2012 № 267-ФЗ) 8) наличие неисполненного предписания органа страхового надзора</w:t>
      </w:r>
    </w:p>
    <w:p>
      <w:r>
        <w:rPr>
          <w:b/>
        </w:rPr>
        <w:t xml:space="preserve">1. </w:t>
      </w:r>
      <w:r>
        <w:t>несостоятельность (банкротство) (в том числе преднамеренное или фиктивное банкротство) субъекта страхового дела - юридического лица по вине учредителя соискателя лицензии</w:t>
      </w:r>
    </w:p>
    <w:p>
      <w:r>
        <w:rPr>
          <w:b/>
        </w:rPr>
        <w:t>Статья 324. Аннулирование лицензии</w:t>
      </w:r>
    </w:p>
    <w:p>
      <w:r>
        <w:t>Аннулирование лицензии или отмена решения о выдаче лицензии осуществляется в случае: непринятия соискателем лицензии мер для получения лицензии в течение двух месяцев со дня уведомления о выдаче лицензии; установления до момента выдачи лицензии факта представления соискателем лицензии недостоверной информации.</w:t>
      </w:r>
    </w:p>
    <w:p>
      <w:r>
        <w:rPr>
          <w:b/>
        </w:rPr>
        <w:t>Статья 325. Действие лицензии</w:t>
      </w:r>
    </w:p>
    <w:p>
      <w:r>
        <w:rPr>
          <w:b/>
        </w:rPr>
        <w:t xml:space="preserve">1. </w:t>
      </w:r>
      <w:r>
        <w:t>Лицензия выдается без ограничения срока ее действия, за исключением случаев, определенных настоящим Законом</w:t>
      </w:r>
    </w:p>
    <w:p>
      <w:r>
        <w:rPr>
          <w:b/>
        </w:rPr>
        <w:t xml:space="preserve">2. </w:t>
      </w:r>
      <w:r>
        <w:t>Временная лицензия может выдаваться на срок: указанный в заявлении соискателя лицензии, но не более чем на три года; от одного года до трех лет при отсутствии информации, позволяющей достоверно оценить страховые риски, предусмотренные правилами страхования, представляемыми при лицензировании, а также в случаях, установленных страховым законодательством. (Абзац утратил силу - Федеральный закон от 23.07.2013 № 234-ФЗ) (Абзац утратил силу - Федеральный закон от 23.07.2013 № 234-ФЗ)</w:t>
      </w:r>
    </w:p>
    <w:p>
      <w:r>
        <w:rPr>
          <w:b/>
        </w:rPr>
        <w:t>Статья 326. Ограничение или приостановление действия лицензии</w:t>
      </w:r>
    </w:p>
    <w:p>
      <w:r>
        <w:rPr>
          <w:b/>
        </w:rPr>
        <w:t xml:space="preserve">1. </w:t>
      </w:r>
      <w:r>
        <w:t>При выявлении нарушения страхового законодательства субъекту страхового дела органом страхового надзора дается предписание об устранении нарушения (далее - предписание)</w:t>
      </w:r>
    </w:p>
    <w:p>
      <w:r>
        <w:rPr>
          <w:b/>
        </w:rPr>
        <w:t xml:space="preserve">2. </w:t>
      </w:r>
      <w:r>
        <w:t>Предписание дается в случае</w:t>
      </w:r>
    </w:p>
    <w:p>
      <w:r>
        <w:rPr>
          <w:b/>
        </w:rPr>
        <w:t xml:space="preserve">3. </w:t>
      </w:r>
      <w:r>
        <w:t>Предписание направляется субъекту страхового дела, при необходимости копия предписания направляется в соответствующие органы исполнительной власти. Субъект страхового дела в установленный предписанием срок представляет в орган страхового надзора документы, подтверждающие устранение выявленных нарушений. Указанные документы должны быть рассмотрены в течение 30 дней со дня получения всех документов, подтверждающих исполнение предписания в полном объеме. Представление субъектом страхового дела в установленный срок документов, подтверждающих устранение выявленных нарушений, является основанием для признания предписания исполненным. О снятии предписания сообщается субъекту страхового дела в течение пяти рабочих дней со дня принятия такого решения. Установление в последующем факта представления субъектом страхового дела документов, содержащих недостоверную информацию, является основанием для признания ранее данного предписания неисполненным</w:t>
      </w:r>
    </w:p>
    <w:p>
      <w:r>
        <w:rPr>
          <w:b/>
        </w:rPr>
        <w:t xml:space="preserve">4. </w:t>
      </w:r>
      <w:r>
        <w:t>В случае неисполнения предписания надлежащим образом или в установленный срок, а также в случае уклонения субъекта страхового дела от получения предписания действие лицензии ограничивается или приостанавливается в порядке, установленном органом страхового надзора</w:t>
      </w:r>
    </w:p>
    <w:p>
      <w:r>
        <w:rPr>
          <w:b/>
        </w:rPr>
        <w:t xml:space="preserve">5. </w:t>
      </w:r>
      <w:r>
        <w:t>Ограничение действия лицензии означает запрет на осуществление отдельных видов страхования, взаимного страхования, а также перестрахования</w:t>
      </w:r>
    </w:p>
    <w:p>
      <w:r>
        <w:rPr>
          <w:b/>
        </w:rPr>
        <w:t xml:space="preserve">6. </w:t>
      </w:r>
      <w:r>
        <w:t>Приостановление действия лицензии означает: запрет на осуществление всех видов страхования, взаимного страхования, а также перестрахования - для страховщиков; приостановление деятельности, на которую выдана лицензия, - для страховых брокеров</w:t>
      </w:r>
    </w:p>
    <w:p>
      <w:r>
        <w:rPr>
          <w:b/>
        </w:rPr>
        <w:t xml:space="preserve">7. </w:t>
      </w:r>
      <w:r>
        <w:t>Действие лицензии ограничивается или приостанавливается со дня опубликования в печатном органе, определенном органом страхового надзора, решения об ограничении или о приостановлении действия лицензии</w:t>
      </w:r>
    </w:p>
    <w:p>
      <w:r>
        <w:rPr>
          <w:b/>
        </w:rPr>
        <w:t xml:space="preserve">8. </w:t>
      </w:r>
      <w:r>
        <w:t>При необходимости копия решения об ограничении или о приостановлении действия лицензии направляется в соответствующий орган исполнительной власти</w:t>
      </w:r>
    </w:p>
    <w:p>
      <w:r>
        <w:rPr>
          <w:b/>
        </w:rPr>
        <w:t xml:space="preserve">2. </w:t>
      </w:r>
      <w:r>
        <w:t>осуществления субъектом страхового дела деятельности, запрещенной законодательством, а также деятельности с нарушением условий, установленных для выдачи лицензии</w:t>
      </w:r>
    </w:p>
    <w:p>
      <w:r>
        <w:rPr>
          <w:b/>
        </w:rPr>
        <w:t xml:space="preserve">2. </w:t>
      </w:r>
      <w:r>
        <w:t>несоблюдения страховщиком страхового законодательства в части формирования и размещения средств страховых резервов, иных гарантирующих осуществление страховых выплат фондов</w:t>
      </w:r>
    </w:p>
    <w:p>
      <w:r>
        <w:rPr>
          <w:b/>
        </w:rPr>
        <w:t xml:space="preserve">2. </w:t>
      </w:r>
      <w:r>
        <w:t>несоблюдения страховщиком установленных требований к обеспечению нормативного соотношения активов и принятых обязательств, иных установленных требований к обеспечению финансовой устойчивости и платежеспособности</w:t>
      </w:r>
    </w:p>
    <w:p>
      <w:r>
        <w:rPr>
          <w:b/>
        </w:rPr>
        <w:t xml:space="preserve">2. </w:t>
      </w:r>
      <w:r>
        <w:t>нарушения субъектом страхового дела установленных требований о представлении в орган страхового надзора и (или) его территориальный орган установленной отчетности</w:t>
      </w:r>
    </w:p>
    <w:p>
      <w:r>
        <w:rPr>
          <w:b/>
        </w:rPr>
        <w:t xml:space="preserve">2. </w:t>
      </w:r>
      <w:r>
        <w:t>непредставления субъектом страхового дела в установленный срок документов, затребованных в порядке осуществления страхового надзора в пределах компетенции органа страхового надзора</w:t>
      </w:r>
    </w:p>
    <w:p>
      <w:r>
        <w:rPr>
          <w:b/>
        </w:rPr>
        <w:t xml:space="preserve">2. </w:t>
      </w:r>
      <w:r>
        <w:t>установления факта представления субъектом страхового дела в орган страхового надзора и (или) его территориальный орган неполной и (или) недостоверной информации</w:t>
      </w:r>
    </w:p>
    <w:p>
      <w:r>
        <w:rPr>
          <w:b/>
        </w:rPr>
        <w:t xml:space="preserve">2. </w:t>
      </w:r>
      <w:r>
        <w:t>непредставления субъектом страхового дела в установленный срок в орган страхового надзора информации об изменениях и о дополнениях, внесенных в документы, указанные в пункте 10 статьи 32 настоящего Закона (с приложением документов, подтверждающих такие изменения и дополнения)</w:t>
      </w:r>
    </w:p>
    <w:p>
      <w:r>
        <w:rPr>
          <w:b/>
        </w:rPr>
        <w:t>Статья 327. Возобновление действия лицензии</w:t>
      </w:r>
    </w:p>
    <w:p>
      <w:r>
        <w:rPr>
          <w:b/>
        </w:rPr>
        <w:t xml:space="preserve">1. </w:t>
      </w:r>
      <w:r>
        <w:t>Возобновление действия лицензии после его ограничения или приостановления означает восстановление права субъекта страхового дела на осуществление деятельности, на которую выдана лицензия, в полном объеме</w:t>
      </w:r>
    </w:p>
    <w:p>
      <w:r>
        <w:rPr>
          <w:b/>
        </w:rPr>
        <w:t xml:space="preserve">2. </w:t>
      </w:r>
      <w:r>
        <w:t>Основанием для отмены мер, предусмотренных пунктами 5 и 6 статьи 326 настоящего Закона, является устранение субъектом страхового дела выявленных нарушений в установленный срок и в полном объеме</w:t>
      </w:r>
    </w:p>
    <w:p>
      <w:r>
        <w:rPr>
          <w:b/>
        </w:rPr>
        <w:t xml:space="preserve">3. </w:t>
      </w:r>
      <w:r>
        <w:t>Решение о возобновлении действия лицензии вступает в силу со дня его принятия и доводится до сведения субъекта страхового дела и иных заинтересованных лиц в течение 15 дней со дня принятия такого решения. Решение о возобновлении действия лицензии опубликовывается в печатном органе, определенном органом страхового надзора</w:t>
      </w:r>
    </w:p>
    <w:p>
      <w:r>
        <w:rPr>
          <w:b/>
        </w:rPr>
        <w:t>Статья 328. Прекращение деятельности субъекта страхового дела или его ликвидация</w:t>
      </w:r>
    </w:p>
    <w:p>
      <w:r>
        <w:rPr>
          <w:b/>
        </w:rPr>
        <w:t xml:space="preserve">1. </w:t>
      </w:r>
      <w:r>
        <w:t>Основаниями для прекращения деятельности субъекта страхового дела являются его заявление, решение суда, решение органа страхового надзора об отзыве лицензии</w:t>
      </w:r>
    </w:p>
    <w:p>
      <w:r>
        <w:rPr>
          <w:b/>
        </w:rPr>
        <w:t xml:space="preserve">2. </w:t>
      </w:r>
      <w:r>
        <w:t>Лицензия отзывается в случае неустранения в установленный срок субъектом страхового дела нарушений страхового законодательства, явившихся основанием для ограничения или приостановления действия лицензии, а также в случае, если субъект страхового дела не приступил к осуществлению деятельности в течение 12 месяцев со дня получения лицензии или не осуществляет ее. Решение об отзыве лицензии направляется субъекту страхового дела. При необходимости копии такого решения направляются в соответствующие органы исполнительной власти. Действие лицензии прекращается со дня опубликования решения об отзыве лицензии в печатном органе, определенном органом страхового надзора</w:t>
      </w:r>
    </w:p>
    <w:p>
      <w:r>
        <w:rPr>
          <w:b/>
        </w:rPr>
        <w:t xml:space="preserve">3. </w:t>
      </w:r>
      <w:r>
        <w:t>Субъект страхового дела, в отношении которого принято решение об отзыве лицензии, обязан принять в соответствии с законодательством Российской Федерации решение о прекращении своей деятельности или о своей ликвидации и представить в орган страхового надзора в определяемом этим органом порядке</w:t>
      </w:r>
    </w:p>
    <w:p>
      <w:r>
        <w:rPr>
          <w:b/>
        </w:rPr>
        <w:t xml:space="preserve">4. </w:t>
      </w:r>
      <w:r>
        <w:t>Право субъекта страхового дела на осуществление деятельности прекращается со дня опубликования в средствах массовой информации решения об отзыве лицензии</w:t>
      </w:r>
    </w:p>
    <w:p>
      <w:r>
        <w:rPr>
          <w:b/>
        </w:rPr>
        <w:t xml:space="preserve">5. </w:t>
      </w:r>
      <w:r>
        <w:t>Заявление о выдаче лицензии юридическому лицу, учредители, руководители или акционеры которого были признаны виновными в ликвидации субъекта страхового дела по основаниям, указанным в настоящей статье, может быть рассмотрено органом страхового надзора не ранее чем через два года со дня ликвидации указанного субъекта страхового дела</w:t>
      </w:r>
    </w:p>
    <w:p>
      <w:r>
        <w:rPr>
          <w:b/>
        </w:rPr>
        <w:t xml:space="preserve">6. </w:t>
      </w:r>
      <w:r>
        <w:t>В случае неисполнения субъектом страхового дела требований пункта 3 настоящей статьи орган страхового надзора вправе обратиться в суд с иском о ликвидации субъекта страхового дела - юридического лица или о прекращении субъектом страхового дела - физическим лицом деятельности в качестве индивидуального предпринимателя</w:t>
      </w:r>
    </w:p>
    <w:p>
      <w:r>
        <w:rPr>
          <w:b/>
        </w:rPr>
        <w:t xml:space="preserve">3. </w:t>
      </w:r>
      <w:r>
        <w:t>документы, подтверждающие прекращение своей деятельности</w:t>
      </w:r>
    </w:p>
    <w:p>
      <w:r>
        <w:rPr>
          <w:b/>
        </w:rPr>
        <w:t xml:space="preserve">3. </w:t>
      </w:r>
      <w:r>
        <w:t>бухгалтерскую отчетность с отметкой налогового органа</w:t>
      </w:r>
    </w:p>
    <w:p>
      <w:r>
        <w:rPr>
          <w:b/>
        </w:rPr>
        <w:t xml:space="preserve">3. </w:t>
      </w:r>
      <w:r>
        <w:t>документы, подтверждающие урегулирование требований кредиторов, в том числе страхователей, застрахованных лиц, выгодоприобретателей</w:t>
      </w:r>
    </w:p>
    <w:p>
      <w:r>
        <w:rPr>
          <w:b/>
        </w:rPr>
        <w:t xml:space="preserve">3. </w:t>
      </w:r>
      <w:r>
        <w:t>оригинал лицензии</w:t>
      </w:r>
    </w:p>
    <w:p>
      <w:r>
        <w:rPr>
          <w:b/>
        </w:rPr>
        <w:t>Статья 329. Классификация видов страхования</w:t>
      </w:r>
    </w:p>
    <w:p>
      <w:r>
        <w:rPr>
          <w:b/>
        </w:rPr>
        <w:t xml:space="preserve">1. </w:t>
      </w:r>
      <w:r>
        <w:t>В лицензии, выдаваемой страховщику, указываются предусмотренные классификацией следующие виды страхования</w:t>
      </w:r>
    </w:p>
    <w:p>
      <w:r>
        <w:rPr>
          <w:b/>
        </w:rPr>
        <w:t xml:space="preserve">2. </w:t>
      </w:r>
      <w:r>
        <w:t>Для получения лицензий страховщики представляют в орган страхового надзора правила страхования, которые могут быть отнесены к видам страхования, предусмотренным пунктом 1 настоящей статьи. (Абзац утратил силу - Федеральный закон от 23.07.2013 № 234-ФЗ) 16) статью 33 изложить в следующей редакции: "Статья 33. Соблюдение коммерческой и иной охраняемой законом тайны должностными лицами органа страхового надзора Должностные лица органа страхового надзора не вправе разглашать в какой-либо форме сведения, составляющие коммерческую и иную охраняемую законом тайну субъекта страхового дела, за исключением случаев, предусмотренных законодательством Российской Федерации.";</w:t>
      </w:r>
    </w:p>
    <w:p>
      <w:r>
        <w:rPr>
          <w:b/>
        </w:rPr>
        <w:t xml:space="preserve">1. </w:t>
      </w:r>
      <w:r>
        <w:t>страхование жизни на случай смерти, дожития до определенного возраста или срока либо наступления иного события</w:t>
      </w:r>
    </w:p>
    <w:p>
      <w:r>
        <w:rPr>
          <w:b/>
        </w:rPr>
        <w:t xml:space="preserve">1. </w:t>
      </w:r>
      <w:r>
        <w:t>пенсионное страхование</w:t>
      </w:r>
    </w:p>
    <w:p>
      <w:r>
        <w:rPr>
          <w:b/>
        </w:rPr>
        <w:t xml:space="preserve">1. </w:t>
      </w:r>
      <w:r>
        <w:t>страхование жизни с условием периодических страховых выплат (ренты, аннуитетов) и (или) с участием страхователя в инвестиционном доходе страховщика</w:t>
      </w:r>
    </w:p>
    <w:p>
      <w:r>
        <w:rPr>
          <w:b/>
        </w:rPr>
        <w:t xml:space="preserve">1. </w:t>
      </w:r>
      <w:r>
        <w:t>страхование от несчастных случаев и болезней</w:t>
      </w:r>
    </w:p>
    <w:p>
      <w:r>
        <w:rPr>
          <w:b/>
        </w:rPr>
        <w:t xml:space="preserve">1. </w:t>
      </w:r>
      <w:r>
        <w:t>медицинское страхование</w:t>
      </w:r>
    </w:p>
    <w:p>
      <w:r>
        <w:rPr>
          <w:b/>
        </w:rPr>
        <w:t xml:space="preserve">1. </w:t>
      </w:r>
      <w:r>
        <w:t>страхование средств наземного транспорта (за исключением средств железнодорожного транспорта)</w:t>
      </w:r>
    </w:p>
    <w:p>
      <w:r>
        <w:rPr>
          <w:b/>
        </w:rPr>
        <w:t xml:space="preserve">1. </w:t>
      </w:r>
      <w:r>
        <w:t>страхование средств железнодорожного транспорта</w:t>
      </w:r>
    </w:p>
    <w:p>
      <w:r>
        <w:rPr>
          <w:b/>
        </w:rPr>
        <w:t xml:space="preserve">1. </w:t>
      </w:r>
      <w:r>
        <w:t>страхование средств воздушного транспорта</w:t>
      </w:r>
    </w:p>
    <w:p>
      <w:r>
        <w:rPr>
          <w:b/>
        </w:rPr>
        <w:t xml:space="preserve">1. </w:t>
      </w:r>
      <w:r>
        <w:t>страхование средств водного транспорта</w:t>
      </w:r>
    </w:p>
    <w:p>
      <w:r>
        <w:rPr>
          <w:b/>
        </w:rPr>
        <w:t xml:space="preserve">1. </w:t>
      </w:r>
      <w:r>
        <w:t>страхование грузов</w:t>
      </w:r>
    </w:p>
    <w:p>
      <w:r>
        <w:rPr>
          <w:b/>
        </w:rPr>
        <w:t xml:space="preserve">1. </w:t>
      </w:r>
      <w:r>
        <w:t>сельскохозяйственное страхование (страхование урожая, сельскохозяйственных культур, многолетних насаждений, животных)</w:t>
      </w:r>
    </w:p>
    <w:p>
      <w:r>
        <w:rPr>
          <w:b/>
        </w:rPr>
        <w:t xml:space="preserve">1. </w:t>
      </w:r>
      <w:r>
        <w:t>страхование имущества юридических лиц, за исключением транспортных средств и сельскохозяйственного страхования</w:t>
      </w:r>
    </w:p>
    <w:p>
      <w:r>
        <w:rPr>
          <w:b/>
        </w:rPr>
        <w:t xml:space="preserve">1. </w:t>
      </w:r>
      <w:r>
        <w:t>страхование имущества граждан, за исключением транспортных средств</w:t>
      </w:r>
    </w:p>
    <w:p>
      <w:r>
        <w:rPr>
          <w:b/>
        </w:rPr>
        <w:t xml:space="preserve">1. </w:t>
      </w:r>
      <w:r>
        <w:t>страхование гражданской ответственности владельцев автотранспортных средств</w:t>
      </w:r>
    </w:p>
    <w:p>
      <w:r>
        <w:rPr>
          <w:b/>
        </w:rPr>
        <w:t xml:space="preserve">1. </w:t>
      </w:r>
      <w:r>
        <w:t>страхование гражданской ответственности владельцев средств воздушного транспорта</w:t>
      </w:r>
    </w:p>
    <w:p>
      <w:r>
        <w:rPr>
          <w:b/>
        </w:rPr>
        <w:t xml:space="preserve">1. </w:t>
      </w:r>
      <w:r>
        <w:t>страхование гражданской ответственности владельцев средств водного транспорта</w:t>
      </w:r>
    </w:p>
    <w:p>
      <w:r>
        <w:rPr>
          <w:b/>
        </w:rPr>
        <w:t xml:space="preserve">1. </w:t>
      </w:r>
      <w:r>
        <w:t>страхование гражданской ответственности владельцев средств железнодорожного транспорта</w:t>
      </w:r>
    </w:p>
    <w:p>
      <w:r>
        <w:rPr>
          <w:b/>
        </w:rPr>
        <w:t xml:space="preserve">1. </w:t>
      </w:r>
      <w:r>
        <w:t>страхование гражданской ответственности организаций, эксплуатирующих опасные объекты</w:t>
      </w:r>
    </w:p>
    <w:p>
      <w:r>
        <w:rPr>
          <w:b/>
        </w:rPr>
        <w:t xml:space="preserve">1. </w:t>
      </w:r>
      <w:r>
        <w:t>страхование гражданской ответственности за причинение вреда вследствие недостатков товаров, работ, услуг</w:t>
      </w:r>
    </w:p>
    <w:p>
      <w:r>
        <w:rPr>
          <w:b/>
        </w:rPr>
        <w:t xml:space="preserve">1. </w:t>
      </w:r>
      <w:r>
        <w:t>страхование гражданской ответственности за причинение вреда третьим лицам</w:t>
      </w:r>
    </w:p>
    <w:p>
      <w:r>
        <w:rPr>
          <w:b/>
        </w:rPr>
        <w:t xml:space="preserve">1. </w:t>
      </w:r>
      <w:r>
        <w:t>страхование гражданской ответственности за неисполнение или ненадлежащее исполнение обязательств по договору</w:t>
      </w:r>
    </w:p>
    <w:p>
      <w:r>
        <w:rPr>
          <w:b/>
        </w:rPr>
        <w:t xml:space="preserve">1. </w:t>
      </w:r>
      <w:r>
        <w:t>страхование предпринимательских рисков</w:t>
      </w:r>
    </w:p>
    <w:p>
      <w:r>
        <w:rPr>
          <w:b/>
        </w:rPr>
        <w:t xml:space="preserve">1. </w:t>
      </w:r>
      <w:r>
        <w:t>страхование финансовых рисков</w:t>
      </w:r>
    </w:p>
    <w:p>
      <w:r>
        <w:rPr>
          <w:b/>
        </w:rPr>
        <w:t xml:space="preserve">2. </w:t>
      </w:r>
      <w:r>
        <w:t>статью 35 изложить в следующей редакции: "Статья 35. Рассмотрение споров Споры, связанные со страхованием, а также с действиями органа страхового надзора и его должностных лиц, разрешаются судом, арбитражным судом или третейским судом в соответствии с их компетенцией."</w:t>
      </w:r>
    </w:p>
    <w:p>
      <w:r>
        <w:rPr>
          <w:b/>
        </w:rPr>
        <w:t>Статья 2</w:t>
      </w:r>
    </w:p>
    <w:p>
      <w:r>
        <w:rPr>
          <w:b/>
        </w:rPr>
        <w:t xml:space="preserve">1. </w:t>
      </w:r>
      <w:r>
        <w:t>Страхование - отношения по защите интересов физических и юридических лиц, Российской Федерации, субъектов Российской Федерации и муниципальных образований при наступлении определенных страховых случаев за счет денежных фондов, формируемых страховщиками из уплаченных страховых премий (страховых взносов), а также за счет иных средств страховщиков</w:t>
      </w:r>
    </w:p>
    <w:p>
      <w:r>
        <w:rPr>
          <w:b/>
        </w:rPr>
        <w:t xml:space="preserve">2. </w:t>
      </w:r>
      <w:r>
        <w:t>Страховая деятельность (страховое дело) - сфера деятельности страховщиков по страхованию, перестрахованию, взаимному страхованию, а также страховых брокеров, страховых актуариев по оказанию услуг, связанных со страхованием, с перестрахованием</w:t>
      </w:r>
    </w:p>
    <w:p>
      <w:r>
        <w:rPr>
          <w:b/>
        </w:rPr>
        <w:t xml:space="preserve">1. </w:t>
      </w:r>
      <w:r>
        <w:t>Страховые организации, созданные до вступления в силу настоящего Федерального закона, обязаны сформировать свои уставные капиталы в соответствии с требованиями, установленными статьей 25 Закона Российской Федерации от 27 ноября 1992 года № 4015-I "Об организации страхового дела в Российской Федерации" с учетом внесенных в него настоящим Федеральным законом изменений и дополнений, в следующем порядке: до 1 июля 2004 года - до одной трети установленного размера уставного капитала; до 1 июля 2006 года - до двух третей установленного размера уставного капитала; до 1 июля 2007 года - установленный размер уставного капитала. У страховых организаций, не выполнивших указанных в настоящей статье требований, орган страхового надзора с 1 июля соответствующего года отзывает лицензии без соответствующего предписания. До 1 июля года, следующего после соответствующего года, указанные страховые организации обязаны выполнить требования, предусмотренные пунктами 4 - 9 статьи 328 Закона Российской Федерации от 27 ноября 1992 года № 4015-I "Об организации страхового дела в Российской Федерации". В случае невыполнения данных требований орган страхового надзора обязан обратиться в суд с иском о ликвидации страховых организаций. (В редакции Федерального закона от 07.03.2005 № 12-ФЗ)</w:t>
      </w:r>
    </w:p>
    <w:p>
      <w:r>
        <w:rPr>
          <w:b/>
        </w:rPr>
        <w:t xml:space="preserve">2. </w:t>
      </w:r>
      <w:r>
        <w:t>Страховые организации, имеющие одновременно обязательства по договорам страхования объектов личного страхования, предусмотренных подпунктом 1 пункта 1 статьи 4 Закона Российской Федерации от 27 ноября 1992 года № 4015-I "Об организации страхового дела в Российской Федерации" с учетом внесенных в него настоящим Федеральным законом изменений и дополнений, и договорам страхования объектов имущественного страхования, предусмотренных пунктом 2 статьи 4 указанного Закона с учетом внесенных в него настоящим Федеральным законом изменений и дополнений, обязаны</w:t>
      </w:r>
    </w:p>
    <w:p>
      <w:r>
        <w:rPr>
          <w:b/>
        </w:rPr>
        <w:t xml:space="preserve">21. </w:t>
      </w:r>
      <w:r>
        <w:t>У страховых организаций, указанных в части 2 настоящей статьи и не выполнивших требований пункта 1 части 2 настоящей статьи, орган страхового надзора отзывает лицензии без соответствующего предписания. (Часть дополнена - Федеральный закон от 30.06.2007 № 119-ФЗ)</w:t>
      </w:r>
    </w:p>
    <w:p>
      <w:r>
        <w:rPr>
          <w:b/>
        </w:rPr>
        <w:t xml:space="preserve">22. </w:t>
      </w:r>
      <w:r>
        <w:t>С 1 июля 2007 года страховые организации, указанные в части 2 настоящей статьи, не вправе заключать договоры страхования по видам страхования, не относящимся к выбранной специализации, а также вносить в договоры страхования по видам страхования, не относящимся к выбранной специализации, изменения, влекущие за собой увеличение обязательств страховых организаций. (Часть дополнена - Федеральный закон от 30.06.2007 № 119-ФЗ)</w:t>
      </w:r>
    </w:p>
    <w:p>
      <w:r>
        <w:rPr>
          <w:b/>
        </w:rPr>
        <w:t xml:space="preserve">3. </w:t>
      </w:r>
      <w:r>
        <w:t>Страховые брокеры должны получить лицензии до 1 июля 2007 года, общества взаимного страхования - до до 1 июля 2008 года, страховые организации - лицензии на осуществление перестрахования до 1 июля 2007 года. (В редакции федеральных законов от 30.06.2007 № 119-ФЗ; от 29.11.2007 № 287-ФЗ)</w:t>
      </w:r>
    </w:p>
    <w:p>
      <w:r>
        <w:rPr>
          <w:b/>
        </w:rPr>
        <w:t xml:space="preserve">4. </w:t>
      </w:r>
      <w:r>
        <w:t>Изменения в учредительные документы, связанные с изменением наименования (фирменного наименования) субъектов страхового дела в целях исключения дублирования, должны быть внесены в течение 18 месяцев со дня вступления в силу настоящего Федерального закона</w:t>
      </w:r>
    </w:p>
    <w:p>
      <w:r>
        <w:rPr>
          <w:b/>
        </w:rPr>
        <w:t xml:space="preserve">5. </w:t>
      </w:r>
      <w:r>
        <w:t>(Утратила силу - Федеральный закон от 01.12.2007 № 306-ФЗ)</w:t>
      </w:r>
    </w:p>
    <w:p>
      <w:r>
        <w:rPr>
          <w:b/>
        </w:rPr>
        <w:t xml:space="preserve">6. </w:t>
      </w:r>
      <w:r>
        <w:t>Страховщики, осуществляющие свою деятельность на основании правил страхования, которые могут быть отнесены к видам страхования, предусмотренным пунктом 1 статьи 329 Закона Российской Федерации от 27 ноября 1992 года № 4015-I "Об организации страхового дела в Российской Федерации" с учетом внесенных в него настоящим Федеральным законом дополнений, в течение 18 месяцев со дня вступления в силу настоящего Федерального закона обязаны представить в орган страхового надзора заявления о замене бланков лицензий</w:t>
      </w:r>
    </w:p>
    <w:p>
      <w:r>
        <w:rPr>
          <w:b/>
        </w:rPr>
        <w:t xml:space="preserve">2. </w:t>
      </w:r>
      <w:r>
        <w:t>направить в орган страхового надзора до 1 июля 2007 года:</w:t>
      </w:r>
    </w:p>
    <w:p>
      <w:r>
        <w:rPr>
          <w:b/>
        </w:rPr>
        <w:t xml:space="preserve">2. </w:t>
      </w:r>
      <w:r>
        <w:t>исполнять обязательства, возникающие из договоров страхования по видам страхования, не относящимся к выбранной специализации, в том числе производить страховые выплаты по наступившим страховым случаям</w:t>
      </w:r>
    </w:p>
    <w:p>
      <w:r>
        <w:rPr>
          <w:b/>
        </w:rPr>
        <w:t xml:space="preserve">2. </w:t>
      </w:r>
      <w:r>
        <w:t>представлять в орган страхового надзора ежеквартально в срок не позднее месяца, следующего за истекшим кварталом, информацию, указанную в подпункте "б" пункта 1 настоящей части</w:t>
      </w:r>
    </w:p>
    <w:p>
      <w:r>
        <w:rPr>
          <w:b/>
        </w:rPr>
        <w:t xml:space="preserve">2. </w:t>
      </w:r>
      <w:r>
        <w:t>в течение 30 дней со дня окончания срока действия всех договоров страхования по видам страхования, не относящимся к выбранной специализации, представить в орган страхового надзора заявление о внесении соответствующих изменений в лицензию в связи с завершением специализации. (Часть в редакции Федерального закона от 30.06.2007 № 119-ФЗ)</w:t>
      </w:r>
    </w:p>
    <w:p>
      <w:r>
        <w:rPr>
          <w:b/>
        </w:rPr>
        <w:t xml:space="preserve">2. </w:t>
      </w:r>
      <w:r>
        <w:t>уведомление в письменной форме о выбранной специализации в соответствии со статьей 6 Закона Российской Федерации от 27 ноября 1992 года № 4015-I "Об организации страхового дела в Российской Федерации" с учетом внесенных в него настоящим Федеральным законом изменений и дополнений и копию решения соответствующего органа управления страховой организации о выбранной специализации</w:t>
      </w:r>
    </w:p>
    <w:p>
      <w:r>
        <w:rPr>
          <w:b/>
        </w:rPr>
        <w:t xml:space="preserve">2. </w:t>
      </w:r>
      <w:r>
        <w:t>информацию в письменной форме о действующих на дату направления уведомления о выбранной специализации договорах страхования по видам страхования, не относящимся к выбранной специализации, а именно: количество договоров страхования по каждому виду страхования; дату заключения и срок действия каждого договора страхования; размер страховой суммы по каждому договору страхования; размер страховых резервов по каждому виду страхования</w:t>
      </w:r>
    </w:p>
    <w:p>
      <w:r>
        <w:rPr>
          <w:b/>
        </w:rPr>
        <w:t>Статья 3</w:t>
      </w:r>
    </w:p>
    <w:p>
      <w:r>
        <w:rPr>
          <w:b/>
        </w:rPr>
        <w:t xml:space="preserve">1. </w:t>
      </w:r>
      <w:r>
        <w:t>Целью организации страхового дела является обеспечение защиты имущественных интересов физических и юридических лиц, Российской Федерации, субъектов Российской Федерации и муниципальных образований при наступлении страховых случаев. Задачами организации страхового дела являются: проведение единой государственной политики в сфере страхования; установление принципов страхования и формирование механизмов страхования, обеспечивающих экономическую безопасность граждан и хозяйствующих субъектов на территории Российской Федерации</w:t>
      </w:r>
    </w:p>
    <w:p>
      <w:r>
        <w:rPr>
          <w:b/>
        </w:rPr>
        <w:t xml:space="preserve">2. </w:t>
      </w:r>
      <w:r>
        <w:t>Страхование осуществляется в форме добровольного страхования и обязательного страхования</w:t>
      </w:r>
    </w:p>
    <w:p>
      <w:r>
        <w:rPr>
          <w:b/>
        </w:rPr>
        <w:t xml:space="preserve">3. </w:t>
      </w:r>
      <w:r>
        <w:t>Добровольное страхование осуществляется на основании договора страхования и правил страхования, определяющих общие условия и порядок его осуществления. Правила страхования принимаются и утверждаются страховщиком или объединением страховщиков самостоятельно в соответствии с Гражданским кодексом Российской Федерации и настоящим Законом и содержат положения о субъектах страхования, об объектах страхования, о страховых случаях, о страховых рисках, о порядке определения страховой суммы, страхового тарифа, страховой премии (страховых взносов), о порядке заключения, исполнения и прекращения договоров страхования, о правах и об обязанностях сторон, об определении размера убытков или ущерба, о порядке определения страховой выплаты, о случаях отказа в страховой выплате и иные положения</w:t>
      </w:r>
    </w:p>
    <w:p>
      <w:r>
        <w:rPr>
          <w:b/>
        </w:rPr>
        <w:t xml:space="preserve">4. </w:t>
      </w:r>
      <w:r>
        <w:t>Условия и порядок осуществления обязательного страхования определяются федеральными законами о конкретных видах обязательного страхования. Федеральный закон о конкретном виде обязательного страхования должен содержать положения, определяющие:</w:t>
      </w:r>
    </w:p>
    <w:p>
      <w:r>
        <w:rPr>
          <w:b/>
        </w:rPr>
        <w:t xml:space="preserve">4. </w:t>
      </w:r>
      <w:r>
        <w:t>субъекты страхования</w:t>
      </w:r>
    </w:p>
    <w:p>
      <w:r>
        <w:rPr>
          <w:b/>
        </w:rPr>
        <w:t xml:space="preserve">4. </w:t>
      </w:r>
      <w:r>
        <w:t>объекты, подлежащие страхованию</w:t>
      </w:r>
    </w:p>
    <w:p>
      <w:r>
        <w:rPr>
          <w:b/>
        </w:rPr>
        <w:t xml:space="preserve">4. </w:t>
      </w:r>
      <w:r>
        <w:t>перечень страховых случаев</w:t>
      </w:r>
    </w:p>
    <w:p>
      <w:r>
        <w:rPr>
          <w:b/>
        </w:rPr>
        <w:t xml:space="preserve">4. </w:t>
      </w:r>
      <w:r>
        <w:t>минимальный размер страховой суммы или порядок ее определения</w:t>
      </w:r>
    </w:p>
    <w:p>
      <w:r>
        <w:rPr>
          <w:b/>
        </w:rPr>
        <w:t xml:space="preserve">4. </w:t>
      </w:r>
      <w:r>
        <w:t>размер, структуру или порядок определения страхового тарифа</w:t>
      </w:r>
    </w:p>
    <w:p>
      <w:r>
        <w:rPr>
          <w:b/>
        </w:rPr>
        <w:t xml:space="preserve">4. </w:t>
      </w:r>
      <w:r>
        <w:t>срок и порядок уплаты страховой премии (страховых взносов)</w:t>
      </w:r>
    </w:p>
    <w:p>
      <w:r>
        <w:rPr>
          <w:b/>
        </w:rPr>
        <w:t xml:space="preserve">4. </w:t>
      </w:r>
      <w:r>
        <w:t>срок действия договора страхования</w:t>
      </w:r>
    </w:p>
    <w:p>
      <w:r>
        <w:rPr>
          <w:b/>
        </w:rPr>
        <w:t xml:space="preserve">4. </w:t>
      </w:r>
      <w:r>
        <w:t>порядок определения размера страховой выплаты</w:t>
      </w:r>
    </w:p>
    <w:p>
      <w:r>
        <w:rPr>
          <w:b/>
        </w:rPr>
        <w:t xml:space="preserve">4. </w:t>
      </w:r>
      <w:r>
        <w:t>контроль за осуществлением страхования</w:t>
      </w:r>
    </w:p>
    <w:p>
      <w:r>
        <w:rPr>
          <w:b/>
        </w:rPr>
        <w:t xml:space="preserve">4. </w:t>
      </w:r>
      <w:r>
        <w:t>последствия неисполнения или ненадлежащего исполнения обязательств субъектами страхования; л) иные положения</w:t>
      </w:r>
    </w:p>
    <w:p>
      <w:r>
        <w:t>Признать утратившими силу: пункты 2 и 3 статьи 5, пункт 3 статьи 9, статью 27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пункты 4 и 5 Постановления Верховного Совета Российской Федерации от 27 ноября 1992 года № 4016-I "О введении в действие Закона Российской Федерации "О страховании" (Ведомости Съезда народных депутатов Российской Федерации и Верховного Совета Российской Федерации, 1993, № 2, ст. 57).</w:t>
      </w:r>
    </w:p>
    <w:p>
      <w:r>
        <w:rPr>
          <w:b/>
        </w:rPr>
        <w:t>Статья 4</w:t>
      </w:r>
    </w:p>
    <w:p>
      <w:r>
        <w:rPr>
          <w:b/>
        </w:rPr>
        <w:t xml:space="preserve">1. </w:t>
      </w:r>
      <w:r>
        <w:t>Объектами личного страхования могут быть имущественные интересы, связанные</w:t>
      </w:r>
    </w:p>
    <w:p>
      <w:r>
        <w:rPr>
          <w:b/>
        </w:rPr>
        <w:t xml:space="preserve">2. </w:t>
      </w:r>
      <w:r>
        <w:t>Объектами имущественного страхования могут быть имущественные интересы, связанные, в частности, с</w:t>
      </w:r>
    </w:p>
    <w:p>
      <w:r>
        <w:rPr>
          <w:b/>
        </w:rPr>
        <w:t xml:space="preserve">3. </w:t>
      </w:r>
      <w:r>
        <w:t>Страхование противоправных интересов, а также интересов, которые не являются противоправными, но страхование которых запрещено законом, не допускается</w:t>
      </w:r>
    </w:p>
    <w:p>
      <w:r>
        <w:rPr>
          <w:b/>
        </w:rPr>
        <w:t xml:space="preserve">4. </w:t>
      </w:r>
      <w:r>
        <w:t>Если федеральным законом не установлено иное, допускается страхование объектов, относящихся к разным видам имущественного страхования и (или) личного страхования (комбинированное страхование)</w:t>
      </w:r>
    </w:p>
    <w:p>
      <w:r>
        <w:rPr>
          <w:b/>
        </w:rPr>
        <w:t xml:space="preserve">5. </w:t>
      </w:r>
      <w:r>
        <w:t>На территории Российской Федерации страхование (за исключением перестрахования) интересов юридических лиц, а также физических лиц - резидентов Российской Федерации может осуществляться только страховщиками, имеющими лицензии, полученные в установленном настоящим Законом порядке.";</w:t>
      </w:r>
    </w:p>
    <w:p>
      <w:r>
        <w:rPr>
          <w:b/>
        </w:rPr>
        <w:t xml:space="preserve">2. </w:t>
      </w:r>
      <w:r>
        <w:t>Страховые организации, общества взаимного страхования, страховые брокеры и страховые актуарии являются субъектами страхового дела. Деятельность субъектов страхового дела подлежит лицензированию, за исключением деятельности страховых актуариев, которые подлежат аттестации. Сведения о субъектах страхового дела подлежат внесению в единый государственный реестр субъектов страхового дела в порядке, установленном органом страхового надзора</w:t>
      </w:r>
    </w:p>
    <w:p>
      <w:r>
        <w:rPr>
          <w:b/>
        </w:rPr>
        <w:t xml:space="preserve">3. </w:t>
      </w:r>
      <w:r>
        <w:t>Наименование (фирменное наименование) субъекта страхового дела - юридического лица должно содержать слова, указывающие на осуществляемый вид деятельности: "страхование", "перестрахование", "взаимное страхование", "страховой брокер" или производные от таких слов и словосочетаний. Субъект страхового дела - юридическое лицо не вправе использовать полное или краткое наименование (фирменное наименование), повторяющее частично или в целом наименование (фирменное наименование) другого субъекта страхового дела. Указанное положение не распространяется на дочерние и зависимые общества субъекта страхового дела.";</w:t>
      </w:r>
    </w:p>
    <w:p>
      <w:r>
        <w:rPr>
          <w:b/>
        </w:rPr>
        <w:t xml:space="preserve">2. </w:t>
      </w:r>
      <w:r>
        <w:t>Страховщики осуществляют оценку страхового риска, получают страховые премии (страховые взносы), формируют страховые резервы, инвестируют активы, определяют размер убытков или ущерба, производят страховые выплаты, осуществляют иные связанные с исполнением обязательств по договору страхования действия. Страховщики вправе осуществлять или только страхование объектов личного страхования, предусмотренных пунктом 1 статьи 4 настоящего Закона, или только страхование объектов имущественного и личного страхования, предусмотренных соответственно пунктом 2 и подпунктом 2 пункта 1 статьи 4 настоящего Закона.";</w:t>
      </w:r>
    </w:p>
    <w:p>
      <w:r>
        <w:rPr>
          <w:b/>
        </w:rPr>
        <w:t xml:space="preserve">1. </w:t>
      </w:r>
      <w:r>
        <w:t>с дожитием граждан до определенного возраста или срока, со смертью, с наступлением иных событий в жизни граждан (страхование жизни)</w:t>
      </w:r>
    </w:p>
    <w:p>
      <w:r>
        <w:rPr>
          <w:b/>
        </w:rPr>
        <w:t xml:space="preserve">1. </w:t>
      </w:r>
      <w:r>
        <w:t>с причинением вреда жизни, здоровью граждан, оказанием им медицинских услуг (страхование от несчастных случаев и болезней, медицинское страхование)</w:t>
      </w:r>
    </w:p>
    <w:p>
      <w:r>
        <w:rPr>
          <w:b/>
        </w:rPr>
        <w:t xml:space="preserve">2. </w:t>
      </w:r>
      <w:r>
        <w:t>владением, пользованием и распоряжением имуществом (страхование имущества)</w:t>
      </w:r>
    </w:p>
    <w:p>
      <w:r>
        <w:rPr>
          <w:b/>
        </w:rPr>
        <w:t xml:space="preserve">2. </w:t>
      </w:r>
      <w:r>
        <w:t>обязанностью возместить причиненный другим лицам вред (страхование гражданской ответственности)</w:t>
      </w:r>
    </w:p>
    <w:p>
      <w:r>
        <w:rPr>
          <w:b/>
        </w:rPr>
        <w:t xml:space="preserve">2. </w:t>
      </w:r>
      <w:r>
        <w:t>осуществлением предпринимательской деятельности (страхование предпринимательских рисков)</w:t>
      </w:r>
    </w:p>
    <w:p>
      <w:r>
        <w:rPr>
          <w:b/>
        </w:rPr>
        <w:t xml:space="preserve">5. </w:t>
      </w:r>
      <w:r>
        <w:t>дополнить статьей 41 следующего содержания: "Статья 41. Участники отношений, регулируемых настоящим Законом 1. Участниками отношений, регулируемых настоящим Законом, являются:</w:t>
      </w:r>
    </w:p>
    <w:p>
      <w:r>
        <w:rPr>
          <w:b/>
        </w:rPr>
        <w:t xml:space="preserve">5. </w:t>
      </w:r>
      <w:r>
        <w:t>страхователи, застрахованные лица, выгодоприобретатели</w:t>
      </w:r>
    </w:p>
    <w:p>
      <w:r>
        <w:rPr>
          <w:b/>
        </w:rPr>
        <w:t xml:space="preserve">5. </w:t>
      </w:r>
      <w:r>
        <w:t>страховые организации</w:t>
      </w:r>
    </w:p>
    <w:p>
      <w:r>
        <w:rPr>
          <w:b/>
        </w:rPr>
        <w:t xml:space="preserve">5. </w:t>
      </w:r>
      <w:r>
        <w:t>общества взаимного страхования</w:t>
      </w:r>
    </w:p>
    <w:p>
      <w:r>
        <w:rPr>
          <w:b/>
        </w:rPr>
        <w:t xml:space="preserve">5. </w:t>
      </w:r>
      <w:r>
        <w:t>страховые агенты</w:t>
      </w:r>
    </w:p>
    <w:p>
      <w:r>
        <w:rPr>
          <w:b/>
        </w:rPr>
        <w:t xml:space="preserve">5. </w:t>
      </w:r>
      <w:r>
        <w:t>страховые брокеры</w:t>
      </w:r>
    </w:p>
    <w:p>
      <w:r>
        <w:rPr>
          <w:b/>
        </w:rPr>
        <w:t xml:space="preserve">5. </w:t>
      </w:r>
      <w:r>
        <w:t>страховые актуарии</w:t>
      </w:r>
    </w:p>
    <w:p>
      <w:r>
        <w:rPr>
          <w:b/>
        </w:rPr>
        <w:t xml:space="preserve">5. </w:t>
      </w:r>
      <w:r>
        <w:t>федеральный орган исполнительной власти, к компетенции которого относится осуществление государственного надзора за деятельностью субъектов страхового дела (далее - орган страхового надзора)</w:t>
      </w:r>
    </w:p>
    <w:p>
      <w:r>
        <w:rPr>
          <w:b/>
        </w:rPr>
        <w:t xml:space="preserve">3. </w:t>
      </w:r>
      <w:r>
        <w:t>в статье 6:</w:t>
      </w:r>
    </w:p>
    <w:p>
      <w:r>
        <w:rPr>
          <w:b/>
        </w:rPr>
        <w:t xml:space="preserve">3. </w:t>
      </w:r>
      <w:r>
        <w:t>пункты 1 и 2 изложить в следующей редакции: "1. Страховщики - юридические лица, созданные в соответствии с законодательством Российской Федерации для осуществления страхования, перестрахования, взаимного страхования и получившие лицензии в установленном настоящим Законом порядке</w:t>
      </w:r>
    </w:p>
    <w:p>
      <w:r>
        <w:rPr>
          <w:b/>
        </w:rPr>
        <w:t xml:space="preserve">2. </w:t>
      </w:r>
      <w:r>
        <w:t>в пункте 3: в абзаце первом слова "страхование жизни" заменить словами "страхование объектов личного страхования, предусмотренных подпунктом 1 пункта 1 статьи 4 настоящего Закона"; дополнить новым абзацем вторым следующего содержания: "В целях настоящего Закона иностранными инвесторами признаются иностранные организации, имеющие право осуществлять в порядке и на условиях, которые установлены законодательством Российской Федерации, инвестиции на территории Российской Федерации в уставный капитал страховой организации, созданной или вновь создаваемой на территории Российской Федерации."; абзац второй считать абзацем третьим и в нем слова "15 процентов" заменить словами "25 процентов", слова "федеральный орган исполнительной власти по надзору за страховой деятельностью" заменить словами "орган страхового надзора"; абзац третий считать абзацем четвертым; абзац четвертый считать абзацем пятым и в нем слова "федерального органа исполнительной власти по надзору за страховой деятельностью" заменить словами "органа страхового надзора", второе предложение изложить в следующей редакции: "В указанном предварительном разрешении не может быть отказано страховым организациям, являющимся дочерними обществами по отношению к иностранным инвесторам (основным организациям), или имеющим долю иностранных инвесторов в своих уставных капиталах более 49 процентов, или становящимся таковыми в результате указанных сделок, если установленный настоящим пунктом размер (квота) не будет превышен при их совершении."; абзацы пятый и шестой считать соответственно абзацами шестым и седьмым</w:t>
      </w:r>
    </w:p>
    <w:p>
      <w:r>
        <w:rPr>
          <w:b/>
        </w:rPr>
        <w:t xml:space="preserve">2. </w:t>
      </w:r>
      <w:r>
        <w:t>(Утратил силу - Федеральный закон от 23.07.2013 № 234-ФЗ) 4) статьи 7 и 8 изложить в следующей редакции: "Статья 7. Общества взаимного страхования Юридические и физические лица для страховой защиты своих имущественных интересов могут создавать общества взаимного страхования в порядке и на условиях, которые определяются федеральным законом о взаимном страховании</w:t>
      </w:r>
    </w:p>
    <w:p>
      <w:r>
        <w:rPr>
          <w:b/>
        </w:rPr>
        <w:t xml:space="preserve">1. </w:t>
      </w:r>
      <w:r>
        <w:t>Настоящий Федеральный закон вступает в силу по истечении тридцати дней со дня его официального опубликования, за исключением следующих положений: абзац четвертый пункта 5 статьи 1 настоящего Федерального закона в части представления заключения страхового актуария в орган страхового надзора вступает в силу с 1 июля 2007 года; абзац двенадцатый пункта 2, абзацы третий и пятый пункта 5, абзац восьмой пункта 12, абзац шестой пункта 15 статьи 1 настоящего Федерального закона в части аттестации страховых актуариев, выдачи квалификационных аттестатов вступают в силу с 1 июля 2006 года</w:t>
      </w:r>
    </w:p>
    <w:p>
      <w:r>
        <w:rPr>
          <w:b/>
        </w:rPr>
        <w:t xml:space="preserve">2. </w:t>
      </w:r>
      <w:r>
        <w:t>Нормативные правовые акты приводятся в соответствие с настоящим Федеральным законом в течение трех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