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4, 14 и 21 Федерального закона "О ветеранах"</w:t>
      </w:r>
    </w:p>
    <w:p>
      <w:r>
        <w:rPr>
          <w:b/>
        </w:rPr>
        <w:t>Статья None. Федеральный закон   от 19.06.2004 № 49-ФЗ</w:t>
      </w:r>
    </w:p>
    <w:p>
      <w:r>
        <w:t>О внесении изменений в статьи 4, 14 и 21 Федерального закона "О ветеранах" РОССИЙСКАЯ ФЕДЕРАЦИЯ ФЕДЕРАЛЬНЫЙ ЗАКОН О внесении изменений в статьи 4, 14 и 21 Федерального закона "О ветеранах" Принят Государственной Думой 21 мая 2004 года Одобрен Советом Федерации 9 июня 2004 года 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2002, № 30, ст. 3033) следующие изменения</w:t>
      </w:r>
    </w:p>
    <w:p>
      <w:r>
        <w:t>подпункт 3 статьи 4 после слов "Государственной противопожарной службы" дополнить словами ", учреждений и органов уголовно-исполнительной системы"</w:t>
      </w:r>
    </w:p>
    <w:p>
      <w:r>
        <w:t>пункт 3 статьи 14 после слов "Государственной противопожарной службы" дополнить словами ", учреждений и органов уголовно-исполнительной системы"</w:t>
      </w:r>
    </w:p>
    <w:p>
      <w:r>
        <w:t>пункт 3 статьи 21 после слов "Государственной противопожарной службы" дополнить словами ", учреждений и органов уголовно-исполнительной системы". Президент Российской Федерации В.Путин Москва, Кремль 19 июня 2004 года № 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