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Федеративной Республики Германия об облегчении взаимных поездок граждан Российской Федерации и граждан Федеративной Республики Германия</w:t>
      </w:r>
    </w:p>
    <w:p>
      <w:r>
        <w:rPr>
          <w:b/>
        </w:rPr>
        <w:t>Статья None. Федеральный закон   от 10.11.2004 № 137-ФЗ</w:t>
      </w:r>
    </w:p>
    <w:p>
      <w:r>
        <w:t>О ратификации Соглашения между Правительством Российской Федерации и Правительством Федеративной Республики Германия об облегчении взаимных поездок граждан Российской Федерации и граждан Федеративной Республики Германия РОССИЙСКАЯ ФЕДЕРАЦИЯ ФЕДЕРАЛЬНЫЙ ЗАКОН О ратификации Соглашения между Правительством Российской Федерации и Правительством Федеративной Республики Германия об облегчении взаимных поездок граждан Российской Федерации и граждан Федеративной Республики Германия Принят Государственной Думой 27 октября 2004 года Одобрен Советом Федерации 29 октября 2004 года Ратифицировать Соглашение между Правительством Российской Федерации и Правительством Федеративной Республики Германия об облегчении взаимных поездок граждан Российской Федерации и граждан Федеративной Республики Германия, подписанное в городе Берлине 10 декабря 2003 года. Президент Российской Федерации В.Путин Москва, Кремль 10 ноября 2004 года № 137-ФЗ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