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Счетной палате Российской Федерации"</w:t>
      </w:r>
    </w:p>
    <w:p>
      <w:r>
        <w:rPr>
          <w:b/>
        </w:rPr>
        <w:t>Статья 1</w:t>
      </w:r>
    </w:p>
    <w:p>
      <w:r>
        <w:t>Внести в Федеральный закон от 11 января 1995 года N 4-ФЗ "О Счетной палате Российской Федерации" (Собрание законодательства Российской Федерации, 1995, N 3, ст. 167; 2004, N 33, ст. 3370) следующие изменения</w:t>
      </w:r>
    </w:p>
    <w:p>
      <w:r>
        <w:t>в статье 5: а) часть первую после слов "назначается на должность Государственной Думой" дополнить словами "по представлению Президента Российской Федерации", дополнить предложениями следующего содержания: "Предложения о кандидатах на должность Председателя Счетной палаты могут вноситься Президенту Российской Федерации депутатскими объединениями в Государственной Думе и комитетами Государственной Думы, а также не менее одной пятой от общего числа депутатов Государственной Думы. Кандидатуру для назначения на должность Председателя Счетной палаты Президент Российской Федерации представляет не позднее чем за три месяца до истечения полномочий действующего Председателя Счетной палаты. В случае досрочного освобождения от должности Председателя Счетной палаты Президент Российской Федерации представляет кандидатуру на эту должность в двухнедельный срок со дня указанного освобождения. В случае отклонения предложенной на должность Председателя Счетной палаты кандидатуры Президент Российской Федерации в течение двух недель вносит новую кандидатуру. При этом Президент Российской Федерации вправе вновь представить на рассмотрение Государственной Думы ту же кандидатуру либо внести другую кандидатуру."; б) часть восьмую после слов "назначается на должность Советом Федерации" дополнить словами "по представлению Президента Российской Федерации", дополнить предложениями следующего содержания: "Предложения о кандидатах на должность заместителя Председателя Счетной палаты могут вноситься Президенту Российской Федерации комитетами и комиссиями Совета Федерации, а также не менее одной пятой от общего числа членов Совета Федерации. Кандидатуру для назначения на должность заместителя Председателя Счетной палаты Президент Российской Федерации представляет не позднее чем за три месяца до истечения полномочий действующего заместителя Председателя Счетной палаты. В случае досрочного освобождения от должности заместителя Председателя Счетной палаты Президент Российской Федерации представляет кандидатуру на эту должность в двухнедельный срок со дня указанного освобождения. В случае отклонения предложенной на должность заместителя Председателя Счетной палаты кандидатуры Президент Российской Федерации в течение двух недель вносит новую кандидатуру. При этом Президент Российской Федерации вправе вновь представить на рассмотрение Совета Федерации ту же кандидатуру либо внести другую кандидатуру."</w:t>
      </w:r>
    </w:p>
    <w:p>
      <w:r>
        <w:t>часть пятую статьи 6 признать утратившей силу</w:t>
      </w:r>
    </w:p>
    <w:p>
      <w:r>
        <w:t>в статье 29: а) в абзаце первом части пятой слово "лишь" исключить; б) дополнить частью седьмой следующего содержания: "Представления об освобождении от должности Председателя Счетной палаты и должности заместителя Председателя Счетной палаты вносит в соответствующие палаты Федерального Собрания Российской Федерации Президент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