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23 Федерального закона "О физической культуре и спорте в Российской Федерации"</w:t>
      </w:r>
    </w:p>
    <w:p>
      <w:r>
        <w:rPr>
          <w:b/>
        </w:rPr>
        <w:t>Статья None. Федеральный закон   от 20.12.2004 № 167-ФЗ</w:t>
      </w:r>
    </w:p>
    <w:p>
      <w:r>
        <w:t>О внесении изменения в статью 23 Федерального закона "О физической культуре и спорте в Российской Федерации" Утратил силу - Федеральный закон от 04.12.2007 г. N 329-ФЗ РОССИЙСКАЯ ФЕДЕРАЦИЯ ФЕДЕРАЛЬНЫЙ ЗАКОН О внесении изменения в статью 23 Федерального закона "О физической культуре и спорте в Российской Федерации" Принят Государственной Думой 26 ноября 2004 года Одобрен Советом Федерации 8 декабря 2004 года Внести в подпункт 4 пункта 2 статьи 23 Федерального закона от 29 апреля 1999 года N 80-ФЗ "О физической культуре и спорте в Российской Федерации" (Собрание законодательства Российской Федерации, 1999, N 18, ст. 2206) изменение, изложив его в следующей редакции: "4) не применять запрещенные в спорте средства (допинг) и (или) методы.". Президент Российской Федерации В.Путин Москва, Кремль 20 декабря 2004 года N 167-ФЗ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