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2002, № 1, ст. 4; № 22, ст. 2026; № 30, ст. 3021, 3027, 3033; 2003, № 1, ст. 2, 6; № 19, ст. 1749; № 21, ст. 1958; № 28, ст. 2874, 2879, 2886; № 50, ст. 4849; № 52, ст. 5030; 2004, № 27, ст. 2711, 2715; № 31, ст. 3220, 3221; № 34, ст. 3518, 3520, 3522, 3525, 3527; № 35, ст. 3607; № 41, ст. 3994; № 45, ст. 4377) следующие изменения: 1) пункт 1 статьи 208 дополнить подпунктом 91 следующего содержания: "91)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 2) в статье 213: в наименовании слова "и договорам негосударственного пенсионного обеспечения" исключить; пункт 2 признать утратившим силу; пункт 3 изложить в следующей редакции: "3. При определении налоговой базы учитываются суммы страховых взносов, если указанные суммы вносятся за физических лиц из средств работодателей, за исключением случаев, когда страхование физических лиц производится работодателями по договорам обязательного страхования, а также по договорам добровольного страхования, предусматривающим возмещение вреда жизни и здоровью застрахованных физических лиц и (или) медицинских расходов застрахованных физических лиц."; пункты 5 и 6 признать утратившими силу; 3) дополнить статьей 2131 следующего содержания: "Статья 2131. Особенности определения налоговой базы по договорам негосударственного пенсионного обеспечения и договорам обязательного пенсионного страхования, заключаемым с негосударственными пенсионными фондами 1. При определении налоговой базы по договорам негосударственного пенсионного обеспечения и договорам обязательного пенсионного страхования, заключаемым с негосударственными пенсионными фондами, не учитываются: страховые взносы на обязательное пенсионное страхование, уплачиваемые организациями и иными работодателями в соответствии с законодательством Российской Федерации; накопительная часть трудовой пенсии; 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свою пользу; суммы пенсионных взносов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суммы пенсионных взносов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w:t>
      </w:r>
    </w:p>
    <w:p>
      <w:r>
        <w:rPr>
          <w:b/>
        </w:rPr>
        <w:t xml:space="preserve">2. </w:t>
      </w:r>
      <w:r>
        <w:t>При определении налоговой базы учитываются: 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 денежные (выкупные) суммы за вычетом сумм платежей (взносов), внесенных физическим лицом в свою пользу, которые подлежат выплате в соответствии с пенсионными правилами и условиями договоров негосударственного пенсионного обеспечения, заключенных с имеющими соответствующую лицензию российскими негосударственными пенсионными фондами, в случае досрочного расторжения указанных договоров (за исключением случаев их досрочного расторжения по причинам, не зависящим от воли сторон, или перевода выкупной суммы в другой негосударственный пенсионный фонд), а также в случае изменения условий указанных договоров в отношении срока их действия. Указанные в настоящем пункте суммы подлежат налогообложению у источника выплат.";</w:t>
      </w:r>
    </w:p>
    <w:p>
      <w:r>
        <w:rPr>
          <w:b/>
        </w:rPr>
        <w:t xml:space="preserve">2. </w:t>
      </w:r>
      <w:r>
        <w:t>К расходам страховых организаций, осуществляющих обязательное медицинское страхование, кроме расходов, предусмотренных статьями 254 - 269 настоящего Кодекса, относятся также расходы, понесенные указанными организациями при осуществлении страховой деятельности по обязательному медицинскому страхованию, в том числе суммы отчислений в страховые резервы (резерв оплаты медицинских услуг, запасной резерв, резерв финансирования предупредительных мероприятий).";</w:t>
      </w:r>
    </w:p>
    <w:p>
      <w:r>
        <w:rPr>
          <w:b/>
        </w:rPr>
        <w:t xml:space="preserve">2. </w:t>
      </w:r>
      <w:r>
        <w:t>в пункте 2 статьи 217 слова "государственные пенсии" заменить словами "пенсии по государственному пенсионному обеспечению и трудовые пенсии"</w:t>
      </w:r>
    </w:p>
    <w:p>
      <w:r>
        <w:rPr>
          <w:b/>
        </w:rPr>
        <w:t xml:space="preserve">2. </w:t>
      </w:r>
      <w:r>
        <w:t>пункт 7 части второй статьи 250 после цифр "294," дополнить цифрами "2941,"</w:t>
      </w:r>
    </w:p>
    <w:p>
      <w:r>
        <w:rPr>
          <w:b/>
        </w:rPr>
        <w:t xml:space="preserve">2. </w:t>
      </w:r>
      <w:r>
        <w:t>в статье 251: в пункте 1: подпункт 14 дополнить абзацем следующего содержания: "в виде средств, получаемых медицинскими организациями, осуществляющими медицинскую деятельность в системе обязательного медицинского страхования, за оказание медицинских услуг застрахованным лицам от страховых организаций, осуществляющих обязательное медицинское страхование этих лиц."; (Абзац утратил силу - Федеральный закон от 29.11.2010 № 313-ФЗ) (Абзац утратил силу - Федеральный закон от 29.11.2010 № 313-ФЗ) дополнить подпунктом 31 следующего содержания: "31) в виде сумм дохода от инвестирования средств пенсионных накоплений, предназначенных для финансирования накопительной части трудовой пенсии, полученных организациями, выступающими в качестве страховщиков по обязательному пенсионному страхованию."; пункт 2: (Абзац утратил силу - Федеральный закон от 23.06.2014 № 167-ФЗ) (Абзац утратил силу - Федеральный закон от 23.06.2014 № 167-ФЗ) дополнить подпунктом 12 следующего содержания: "12) средства, которые получены профессиональным объединением страховщиков, созданным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 которые предназначены для финансирования компенсационных выплат, предусмотренных законодательством Российской Федерации об обязательном страховании гражданской ответственности владельцев транспортных средств, для формирования фондов в соответствии с требованиями международных систем обязательного страхования гражданской ответственности владельцев транспортных средств, к которым присоединилась Российская Федерация, а также средства, полученные в соответствии с законодательством Российской Федерации об обязательном страховании гражданской ответственности владельцев транспортных средств указанным профессиональным объединением страховщиков в виде сумм возмещения компенсационных выплат и расходов, понесенных в связи с рассмотрением требований потерпевших о компенсационных выплатах."</w:t>
      </w:r>
    </w:p>
    <w:p>
      <w:r>
        <w:rPr>
          <w:b/>
        </w:rPr>
        <w:t xml:space="preserve">2. </w:t>
      </w:r>
      <w:r>
        <w:t>в пункте 16 части второй статьи 255: абзац четвертый изложить в следующей редакции: "негосударственного пенсионного обеспечения при условии применения пенсионной схемы, предусматривающей учет пенсионных взносов на именных счетах участников негосударственных пенсионных фондов, и (или) добровольного пенсионного страхования при достижении участником и (или) застрахованным лицом пенсионных оснований, предусмотренных законодательством Российской Федерации, дающих право на установление пенсии по государственному пенсионному обеспечению и (или) трудовой пенсии, и в течение периода действия пенсионных оснований. При этом договоры негосударственного пенсионного обеспечения должны предусматривать выплату пенсий до исчерпания средств на именном счете участника, но в течение не менее пяти лет, а договоры добровольного пенсионного страхования - выплату пенсий пожизненно;"; абзац седьмой после слов "жизни работников," дополнить словом "добровольного"; в абзаце восьмом слова "пенсионного страхования" заменить словами "добровольного пенсионного страхования"</w:t>
      </w:r>
    </w:p>
    <w:p>
      <w:r>
        <w:rPr>
          <w:b/>
        </w:rPr>
        <w:t xml:space="preserve">2. </w:t>
      </w:r>
      <w:r>
        <w:t>в подпункте 7 пункта 2 статьи 256 слова "и 23" заменить словами ", 23 и 30"</w:t>
      </w:r>
    </w:p>
    <w:p>
      <w:r>
        <w:rPr>
          <w:b/>
        </w:rPr>
        <w:t xml:space="preserve">2. </w:t>
      </w:r>
      <w:r>
        <w:t>пункт 1 статьи 264 дополнить подпунктами 481 и 482 следующего содержания: "481) расходы работодателя по выплате пособия по временной нетрудоспособности вследствие заболевания или травмы (за исключением несчастных случаев на производстве и профессиональных заболеваний) за первые два дня нетрудоспособности работника в соответствии с законодательством Российской Федерации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вследствие заболевания или травмы (за исключением несчастных случаев на производстве и профессиональных заболеваний) за первые два дня нетрудоспособности</w:t>
      </w:r>
    </w:p>
    <w:p>
      <w:r>
        <w:rPr>
          <w:b/>
        </w:rPr>
        <w:t xml:space="preserve">2. </w:t>
      </w:r>
      <w:r>
        <w:t>платежи (взносы) работодателей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вследствие заболевания или травмы (за исключением несчастных случаев на производстве и профессиональных заболеваний) за первые два дня нетрудоспособности. Указанные платежи (взносы) включаются в состав расходов, если сумма страховой выплаты по таким договорам не превышает размера пособия по временной нетрудоспособности вследствие заболевания или травмы (за исключением несчастных случаев на производстве и профессиональных заболеваний) за первые два дня нетрудоспособности работника, определяемого в соответствии с законодательством Российской Федерации. При этом совокупная сумма этих платежей (взносов) работодателей и взносов, указанных в абзаце десятом пункта 16 статьи 255 настоящего Кодекса, включается в состав расходов в размере, не превышающем 3 процентов суммы расходов на оплату труда;"</w:t>
      </w:r>
    </w:p>
    <w:p>
      <w:r>
        <w:rPr>
          <w:b/>
        </w:rPr>
        <w:t xml:space="preserve">2. </w:t>
      </w:r>
      <w:r>
        <w:t>статью 270 дополнить пунктами 481 - 484 следующего содержания: "481) в виде стоимости имущества (работ, услуг), полученного в соответствии с подпунктом 30 пункта 1 статьи 251 настоящего Кодекса, а также стоимости имущества, приобретаемого (создаваемого) за счет указанных средств, в том числе при дальнейшей реализации этого имущества</w:t>
      </w:r>
    </w:p>
    <w:p>
      <w:r>
        <w:rPr>
          <w:b/>
        </w:rPr>
        <w:t xml:space="preserve">2. </w:t>
      </w:r>
      <w:r>
        <w:t>в виде расходов, включая вознаграждение управляющей компании и специализированному депозитарию, произведенных за счет средств организаций, выступающих в качестве страховщиков по обязательному пенсионному страхованию, при инвестировании средств пенсионных накоплений, предназначенных для финансирования накопительной части трудовой пенсии</w:t>
      </w:r>
    </w:p>
    <w:p>
      <w:r>
        <w:rPr>
          <w:b/>
        </w:rPr>
        <w:t xml:space="preserve">2. </w:t>
      </w:r>
      <w:r>
        <w:t>в виде сумм, которые направлены организациями, выступающими в качестве страховщиков по обязательному пенсионному страхованию, на пополнение средств пенсионных накоплений, предназначенных для финансирования накопительной части трудовой пенсии, и которые отражены на пенсионных счетах накопительной части трудовой пенсии</w:t>
      </w:r>
    </w:p>
    <w:p>
      <w:r>
        <w:rPr>
          <w:b/>
        </w:rPr>
        <w:t xml:space="preserve">2. </w:t>
      </w:r>
      <w:r>
        <w:t>в виде средств пенсионных накоплений для финансирования накопительной части трудовой пенсии, передаваемых в соответствии с законодательством Российской Федерации негосударственными пенсионными фондами в Пенсионный фонд Российской Федерации и (или) другой негосударственный пенсионный фонд, которые выступают в качестве страховщика по обязательному пенсионному страхованию;"</w:t>
      </w:r>
    </w:p>
    <w:p>
      <w:r>
        <w:rPr>
          <w:b/>
        </w:rPr>
        <w:t xml:space="preserve">2. </w:t>
      </w:r>
      <w:r>
        <w:t>пункт 2 статьи 294 дополнить подпунктами 11 и 12 следующего содержания: "11) суммы отчислений в резерв гарантий и резерв текущих компенсационных выплат, формируемые в соответствии с законодательством Российской Федерации об обязательном страховании гражданской ответственности владельцев транспортных средств, в размерах, установленных в соответствии со структурой страховых тарифов</w:t>
      </w:r>
    </w:p>
    <w:p>
      <w:r>
        <w:rPr>
          <w:b/>
        </w:rPr>
        <w:t xml:space="preserve">2. </w:t>
      </w:r>
      <w:r>
        <w:t>суммы отчислений в резервы (фонды), формируемые в соответствии с требованиями международных систем обязательного страхования гражданской ответственности владельцев транспортных средств, к которым присоединилась Российская Федерация;"</w:t>
      </w:r>
    </w:p>
    <w:p>
      <w:r>
        <w:rPr>
          <w:b/>
        </w:rPr>
        <w:t xml:space="preserve">2. </w:t>
      </w:r>
      <w:r>
        <w:t>дополнить статьей 2941 следующего содержания: "Статья 2941. Особенности определения доходов и расходов страховых организаций, осуществляющих обязательное медицинское страхование 1. К доходам страховых организаций, осуществляющих обязательное медицинское страхование, кроме доходов, предусмотренных статьями 249 и 250 настоящего Кодекса, относятся также средства, перечисляемые территориальными фондами обязательного медицинского страхования</w:t>
      </w:r>
    </w:p>
    <w:p>
      <w:r>
        <w:rPr>
          <w:b/>
        </w:rPr>
        <w:t xml:space="preserve">2. </w:t>
      </w:r>
      <w:r>
        <w:t>в статье 295: пункт 1 изложить в следующей редакции: "1. Доходы негосударственных пенсионных фондов определяются раздельно по доходам, полученным от размещения пенсионных резервов, доходам, полученным от инвестирования пенсионных накоплений, и по доходам, полученным от уставной деятельности указанных фондов."; в абзаце втором пункта 2 слова "фактического размещения при условии размещения указанных средств по пенсионным счетам" заменить словами "фактического размещения, за исключением дохода, размещенного на солидарных пенсионных счетах, по итогам налогового периода"; пункт 3 дополнить абзацами следующего содержания: "отчисления от дохода, полученного от инвестирования средств пенсионных накоплений, предназначенных для финансирования накопительной части трудовой пенсии, которые направлены на формирование имущества, предназначенного для обеспечения уставной деятельности негосударственного пенсионного фонда, и которые осуществляются в соответствии с законодательством Российской Федерации о негосударственных пенсионных фондах; часть суммы пенсионного взноса, направляемая на основании договора негосударственного пенсионного обеспечения в соответствии с пенсионными правилами фонда на формирование имущества, предназначенного для обеспечения уставной деятельности, и покрытие административных расходов в соответствии с законодательством Российской Федерации о негосударственных пенсионных фондах."</w:t>
      </w:r>
    </w:p>
    <w:p>
      <w:r>
        <w:rPr>
          <w:b/>
        </w:rPr>
        <w:t xml:space="preserve">2. </w:t>
      </w:r>
      <w:r>
        <w:t>в статье 296: пункт 1 изложить в следующей редакции: "1. Для негосударственных пенсионных фондов раздельно определяются расходы, связанные с получением дохода от размещения пенсионных резервов, расходы, связанные с получением дохода от инвестирования пенсионных накоплений, и расходы, связанные с обеспечением уставной деятельности указанных фондов."; пункт 2 дополнить подпунктом 4 следующего содержания: "4) отчисления на формирование страхового резерва, осуществляемые в соответствии с законодательством Российской Федерации о негосударственных пенсионных фондах и в порядке, установленном Правительством Российской Федерации, до достижения установленного советом фонда негосударственного пенсионного обеспечения размера страхового резерва, но не более 50 процентов величины резервов покрытия пенсионных обязательств."; в пункте 3: подпункт 1 изложить в следующей редакции: "1) вознаграждения за оказание услуг по заключению договоров негосударственного пенсионного обеспечения и договоров обязательного пенсионного страхования в соответствии с законодательством Российской Федерации о негосударственных пенсионных фондах;"; дополнить подпунктом 31 следующего содержания: "31) вознаграждение за услуги по ведению пенсионных счетов в соответствии с законодательством Российской Федерации о негосударственных пенсионных фондах;"; дополнить пунктом 4 следующего содержания: "4. К расходам, связанным с получением дохода от инвестирования средств пенсионных накоплений, предназначенных на финансирование накопительной части трудовой пенсии, кроме расходов, указанных в статьях 254 - 269 настоящего Кодекса (с учетом ограничений, предусмотренных законодательством Российской Федерации о негосударственном пенсионном обеспечении), относятся:</w:t>
      </w:r>
    </w:p>
    <w:p>
      <w:r>
        <w:rPr>
          <w:b/>
        </w:rPr>
        <w:t xml:space="preserve">2. </w:t>
      </w:r>
      <w:r>
        <w:t>расходы, связанные с получением дохода от инвестирования средств пенсионных накоплений, предназначенных для финансирования накопительной части трудовой пенсии, включая вознаграждения управляющей компании, специализированному депозитарию, иным профессиональным участникам рынка ценных бумаг</w:t>
      </w:r>
    </w:p>
    <w:p>
      <w:r>
        <w:rPr>
          <w:b/>
        </w:rPr>
        <w:t xml:space="preserve">2. </w:t>
      </w:r>
      <w:r>
        <w:t>обязательные расходы, связанные с хранением, поддержанием в рабочем состоянии и оценкой в соответствии с законодательством Российской Федерации имущества, в которое инвестированы средства пенсионных накоплений</w:t>
      </w:r>
    </w:p>
    <w:p>
      <w:r>
        <w:rPr>
          <w:b/>
        </w:rPr>
        <w:t xml:space="preserve">2. </w:t>
      </w:r>
      <w:r>
        <w:t>отчисления от дохода, полученного от инвестирования средств пенсионных накоплений, предназначенных на формирование накопительной части трудовой пенсии, которые направлены на формирование имущества, предназначенного для обеспечения уставной деятельности фонда, и которые осуществляются в соответствии с законодательством Российской Федерации о негосударственных пенсионных фондах."</w:t>
      </w:r>
    </w:p>
    <w:p>
      <w:r>
        <w:rPr>
          <w:b/>
        </w:rPr>
        <w:t xml:space="preserve">2. </w:t>
      </w:r>
      <w:r>
        <w:t>(Утратил силу - Федеральный закон от 08.05.2010 № 83-ФЗ) 16) статью 330 дополнить частью восьмой следующего содержания: "Доход налогоплательщика, осуществляющего обязательное медицинское страхование, в виде средств, полученных от территориальных фондов обязательного медицинского страхования, признается на дату перечисления указанных средств, определенную договором финансирования, в размере, определяемом исходя из порядка финансирования, указанного в таком договоре."</w:t>
      </w:r>
    </w:p>
    <w:p>
      <w:r>
        <w:rPr>
          <w:b/>
        </w:rPr>
        <w:t xml:space="preserve">2. </w:t>
      </w:r>
      <w:r>
        <w:t>в подпункте 1 пункта 1 статьи 33327 слова "подпунктом 6" заменить словами "подпунктом 5"</w:t>
      </w:r>
    </w:p>
    <w:p>
      <w:r>
        <w:rPr>
          <w:b/>
        </w:rPr>
        <w:t xml:space="preserve">2. </w:t>
      </w:r>
      <w:r>
        <w:t>пункт 1 статьи 33329 признать утратившим силу</w:t>
      </w:r>
    </w:p>
    <w:p>
      <w:r>
        <w:rPr>
          <w:b/>
        </w:rPr>
        <w:t>Статья 2</w:t>
      </w:r>
    </w:p>
    <w:p>
      <w:r>
        <w:t>Признать утратившими силу</w:t>
      </w:r>
    </w:p>
    <w:p>
      <w:r>
        <w:t>абзацы десятый, одиннадцатый, двадцать четвертый - двадцать седьмой пункта 41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t>абзац двести девятнадцатый пункта 5 статьи 2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rPr>
          <w:b/>
        </w:rPr>
        <w:t>Статья 3</w:t>
      </w:r>
    </w:p>
    <w:p>
      <w:r>
        <w:rPr>
          <w:b/>
        </w:rPr>
        <w:t xml:space="preserve">1. </w:t>
      </w:r>
      <w:r>
        <w:t>Настоящий Федеральный закон вступает в силу по истечении одного месяца со дня его официального опубликования и распространяется на правоотношения, возникшие с 1 января 2005 года, за исключением положений, для которых настоящим Федеральным законом предусмотрен иной порядок вступления в силу</w:t>
      </w:r>
    </w:p>
    <w:p>
      <w:r>
        <w:rPr>
          <w:b/>
        </w:rPr>
        <w:t xml:space="preserve">2. </w:t>
      </w:r>
      <w:r>
        <w:t>Пункт 4 и абзацы четвертый и пятый пункта 7 статьи 1 настоящего Федерального закона вступают в силу по истечении одного месяца со дня официального опубликования настоящего Федерального закона и распространяются на правоотношения, возникшие с 1 января 2002 года</w:t>
      </w:r>
    </w:p>
    <w:p>
      <w:r>
        <w:rPr>
          <w:b/>
        </w:rPr>
        <w:t xml:space="preserve">3. </w:t>
      </w:r>
      <w:r>
        <w:t>Пункт 5, абзацы третий - шестой пункта 6, пункт 8, абзац второй пункта 10, пункты 12, 15 и 16 статьи 1 настоящего Федерального закона вступают в силу по истечении одного месяца со дня официального опубликования настоящего Федерального закона и распространяются на правоотношения, возникшие с 1 января 2003 года</w:t>
      </w:r>
    </w:p>
    <w:p>
      <w:r>
        <w:rPr>
          <w:b/>
        </w:rPr>
        <w:t xml:space="preserve">4. </w:t>
      </w:r>
      <w:r>
        <w:t>Абзацы двенадцатый и тринадцатый пункта 6 и пункт 11 статьи 1 настоящего Федерального закона вступают в силу по истечении одного месяца со дня официального опубликования настоящего Федерального закона и распространяются на правоотношения, возникшие с 1 июля 2003 года</w:t>
      </w:r>
    </w:p>
    <w:p>
      <w:r>
        <w:rPr>
          <w:b/>
        </w:rPr>
        <w:t xml:space="preserve">5. </w:t>
      </w:r>
      <w:r>
        <w:t>Абзацы четвертый и пятый пункта 3, абзацы десятый и одиннадцатый пункта 6 статьи 1 настоящего Федерального закона вступают в силу по истечении одного месяца со дня официального опубликования настоящего Федерального закона и распространяются на правоотношения, возникшие с 1 января 2004 года</w:t>
      </w:r>
    </w:p>
    <w:p>
      <w:r>
        <w:rPr>
          <w:b/>
        </w:rPr>
        <w:t xml:space="preserve">6. </w:t>
      </w:r>
      <w:r>
        <w:t>Пункт 1, абзацы седьмой и восьмой пункта 6 и абзацы третий - пятый пункта 10 статьи 1 настоящего Федерального закона вступают в силу с 1 января 2006 года</w:t>
      </w:r>
    </w:p>
    <w:p>
      <w:r>
        <w:rPr>
          <w:b/>
        </w:rPr>
        <w:t>Статья 4</w:t>
      </w:r>
    </w:p>
    <w:p>
      <w:r>
        <w:t>Установить, что с 1 января 2006 года расходы, предусмотренные пунктом 4 статьи 296 части второй Налогового кодекса Российской Федерации (дополненным настоящим Федеральным законом), не уменьшают налоговую базу при расчете негосударственными пенсионными фондами налога на прибыль организаций.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