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языке Российской Федерации</w:t>
      </w:r>
    </w:p>
    <w:p>
      <w:r>
        <w:rPr>
          <w:b/>
        </w:rPr>
        <w:t>Статья 1. Русский язык как государственный язык Российской Федерации</w:t>
      </w:r>
    </w:p>
    <w:p>
      <w:r>
        <w:rPr>
          <w:b/>
        </w:rPr>
        <w:t xml:space="preserve">1. </w:t>
      </w:r>
      <w:r>
        <w:t>В соответствии с Конституцией Российской Федерации государственным языком Российской Федерации на всей ее территории является русский язык как язык государствообразующего народа, входящего в многонациональный союз равноправных народов Российской Федерации. (В редакции Федерального закона от 28.02.2023 № 52-ФЗ)</w:t>
      </w:r>
    </w:p>
    <w:p>
      <w:r>
        <w:rPr>
          <w:b/>
        </w:rPr>
        <w:t xml:space="preserve">2. </w:t>
      </w:r>
      <w:r>
        <w:t>Использование русского языка обязательно в сферах, определенных настоящим Федеральным законом, другими федеральными законами, Законом Российской Федерации от 25 октября 1991 года № 1807-I "О языках народов Российской Федерации". Органы государственной власти Российской Федерации обеспечивают защиту и поддержку государственного языка Российской Федерации, а также право граждан Российской Федерации на пользование государственным языком Российской Федерации. (В редакции Федерального закона от 28.02.2023 № 52-ФЗ)</w:t>
      </w:r>
    </w:p>
    <w:p>
      <w:r>
        <w:rPr>
          <w:b/>
        </w:rPr>
        <w:t xml:space="preserve">3. </w:t>
      </w:r>
      <w:r>
        <w:t>При использовании русского языка как государственного языка Российской Федерации в сферах, определенных частью 1 статьи 3 настоящего Федерального закона, должны соблюдаться нормы современного русского литературного языка. Для целей настоящего Федерального закона под нормами современного русского литературного языка понимаются правила использования языковых средств, зафиксированные в нормативных словарях, справочниках и грамматиках. Порядок формирования и утверждения списка таких словарей, справочников и грамматик, требования к составлению и периодичности издания нормативных словарей, предусмотренных настоящей частью, утверждаются Правительством Российской Федерации на основании предложений Правительственной комиссии по русскому языку. Положение о Правительственной комиссии по русскому языку, ее состав и порядок принятия ею решений утверждаются Правительством Российской Федерации. (В редакции Федерального закона от 28.02.2023 № 52-ФЗ)</w:t>
      </w:r>
    </w:p>
    <w:p>
      <w:r>
        <w:rPr>
          <w:b/>
        </w:rPr>
        <w:t xml:space="preserve">4. </w:t>
      </w:r>
      <w:r>
        <w:t>Государственный язык Российской Федерации является языком, способствующим взаимопониманию, укреплению межнациональных связей народов Российской Федерации в едином многонациональном государстве</w:t>
      </w:r>
    </w:p>
    <w:p>
      <w:r>
        <w:rPr>
          <w:b/>
        </w:rPr>
        <w:t xml:space="preserve">5. </w:t>
      </w:r>
      <w:r>
        <w:t>Защита и поддержка русского языка как государственного языка Российской Федерации способствуют приумножению и взаимообогащению духовной культуры народов Российской Федерации</w:t>
      </w:r>
    </w:p>
    <w:p>
      <w:r>
        <w:rPr>
          <w:b/>
        </w:rPr>
        <w:t xml:space="preserve">6. </w:t>
      </w:r>
      <w:r>
        <w:t>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 (в том числе нецензурной брани), за исключением иностранных слов, которые не имеют общеупотребительных аналогов в русском языке и перечень которых содержится в нормативных словарях, предусмотренных частью 3 настоящей статьи. (В редакции Федерального закона от 28.02.2023 № 52-ФЗ)</w:t>
      </w:r>
    </w:p>
    <w:p>
      <w:r>
        <w:rPr>
          <w:b/>
        </w:rPr>
        <w:t xml:space="preserve">7. </w:t>
      </w:r>
      <w:r>
        <w:t>Обязательность использования государственного языка Российской Федерации не должна толковаться как отрицание или умаление права на пользование государственными языками республик, находящихся в составе Российской Федерации, и языками народов Российской Федерации</w:t>
      </w:r>
    </w:p>
    <w:p>
      <w:r>
        <w:rPr>
          <w:b/>
        </w:rPr>
        <w:t>Статья 2. Законодательство Российской Федерации о государственном языке Российской Федерации</w:t>
      </w:r>
    </w:p>
    <w:p>
      <w:r>
        <w:t>Законодательство Российской Федерации о государственном языке Российской Федерации основывается на Конституции Российской Федерации, общепризнанных принципах и нормах международного права, международных договорах Российской Федерации и состоит из настоящего Федерального закона, других федеральных законов, Закона Российской Федерации от 25 октября 1991 года № 1807-I "О языках народов Российской Федерации" и иных нормативных правовых актов Российской Федерации, регулирующих проблемы языка.</w:t>
      </w:r>
    </w:p>
    <w:p>
      <w:r>
        <w:rPr>
          <w:b/>
        </w:rPr>
        <w:t>Статья 3. Сферы использования государственного языка Российской Федерации</w:t>
      </w:r>
    </w:p>
    <w:p>
      <w:r>
        <w:rPr>
          <w:b/>
        </w:rPr>
        <w:t xml:space="preserve">1. </w:t>
      </w:r>
      <w:r>
        <w:t>Государственный язык Российской Федерации подлежит обязательному использованию</w:t>
      </w:r>
    </w:p>
    <w:p>
      <w:r>
        <w:rPr>
          <w:b/>
        </w:rPr>
        <w:t xml:space="preserve">11. </w:t>
      </w:r>
      <w:r>
        <w:t>В сферах, указанных в пунктах 82, 9, 91, 92, 93, 94 и 10 части 1 настоящей статьи, и в других предусмотренных федеральными законами и иными нормативными правовыми актами Российской Федерации случаях государственный язык подлежит использованию с учетом особенностей осуществления деятельности в указанных сферах. (Дополнение частью - Федеральный закон от 05.05.2014 № 101-ФЗ) (В редакции Федерального закона от 28.02.2023 № 52-ФЗ)</w:t>
      </w:r>
    </w:p>
    <w:p>
      <w:r>
        <w:rPr>
          <w:b/>
        </w:rPr>
        <w:t xml:space="preserve">2. </w:t>
      </w:r>
      <w:r>
        <w:t>В случаях использования в сферах, указанных в части 1 настоящей статьи, наряду с государственным языком Российской Федерации государственного языка республики, находящейся в составе Российской Федерации, других языков народов Российской Федерации или иностранного языка тексты на русском языке и на государственном языке республики, находящейся в составе Российской Федерации, других языках народов Российской Федерации или иностранном языке, если иное не установлено законодательством Российской Федерации, должны быть идентичными по содержанию, равнозначными по размещению и техническому оформлению (иметь одинаковые параметры - цвет, тип и размер шрифта), выполнены разборчиво, звуковая информация (в том числе в аудио- и аудиовизуальных материалах, теле- и радиопрограммах) на русском языке и указанная информация на государственном языке республики, находящейся в составе Российской Федерации, других языках народов Российской Федерации или иностранном языке, если иное не установлено законодательством Российской Федерации, также должна быть идентичной по содержанию, звучанию и способам передачи. (В редакции Федерального закона от 28.02.2023 № 52-ФЗ)</w:t>
      </w:r>
    </w:p>
    <w:p>
      <w:r>
        <w:rPr>
          <w:b/>
        </w:rPr>
        <w:t xml:space="preserve">3. </w:t>
      </w:r>
      <w:r>
        <w:t>Положения части 2 настоящей статьи не распространяются на фирменные наименования, товарные знаки, знаки обслуживания, а также теле- и радиопрограммы, аудио- и аудиовизуальные материалы, печатные издания, предназначенные для обучения государственным языкам республик, находящихся в составе Российской Федерации, другим языкам народов Российской Федерации или иностранным языкам</w:t>
      </w:r>
    </w:p>
    <w:p>
      <w:r>
        <w:rPr>
          <w:b/>
        </w:rPr>
        <w:t xml:space="preserve">1. </w:t>
      </w:r>
      <w:r>
        <w:t>в деятельности федеральных органов государственной власти, органов государственной власти субъектов Российской Федерации, иных государственных органов, органов местного самоуправления, организаций всех форм собственности, в том числе в деятельности по ведению делопроизводства</w:t>
      </w:r>
    </w:p>
    <w:p>
      <w:r>
        <w:rPr>
          <w:b/>
        </w:rPr>
        <w:t xml:space="preserve">1. </w:t>
      </w:r>
      <w:r>
        <w:t>в наименованиях федеральных органов государственной власти, органов государственной власти субъектов Российской Федерации, иных государственных органов, органов местного самоуправления, организаций всех форм собственности</w:t>
      </w:r>
    </w:p>
    <w:p>
      <w:r>
        <w:rPr>
          <w:b/>
        </w:rPr>
        <w:t xml:space="preserve">1. </w:t>
      </w:r>
      <w:r>
        <w:t>при подготовке и проведении выборов и референдумов</w:t>
      </w:r>
    </w:p>
    <w:p>
      <w:r>
        <w:rPr>
          <w:b/>
        </w:rPr>
        <w:t xml:space="preserve">1. </w:t>
      </w:r>
      <w:r>
        <w:t>в конституционном, гражданском, уголовном, административном судопроизводстве, судопроизводстве в арбитражных судах, делопроизводстве в федеральных судах, судопроизводстве и делопроизводстве у мировых судей и в других судах субъектов Российской Федерации</w:t>
      </w:r>
    </w:p>
    <w:p>
      <w:r>
        <w:rPr>
          <w:b/>
        </w:rPr>
        <w:t xml:space="preserve">1. </w:t>
      </w:r>
      <w:r>
        <w:t>при официальном опубликовании международных договоров Российской Федерации, а также законов и иных нормативных правовых актов</w:t>
      </w:r>
    </w:p>
    <w:p>
      <w:r>
        <w:rPr>
          <w:b/>
        </w:rPr>
        <w:t xml:space="preserve">1. </w:t>
      </w:r>
      <w:r>
        <w:t>во взаимоотношениях федеральных органов государственной власти, органов государственной власти субъектов Российской Федерации, иных государственных органов, органов местного самоуправления, а также в официальных взаимоотношениях и официальной переписке организаций всех форм собственности с гражданами Российской Федерации, иностранными гражданами, лицами без гражданства; (В редакции Федерального закона от 28.02.2023 № 52-ФЗ) 7) при написании наименований географических объектов, нанесении надписей на дорожные знаки</w:t>
      </w:r>
    </w:p>
    <w:p>
      <w:r>
        <w:rPr>
          <w:b/>
        </w:rPr>
        <w:t xml:space="preserve">1. </w:t>
      </w:r>
      <w:r>
        <w:t>при оформлении документов, удостоверяющих личность гражданина Российской Федерации, за исключением случаев, предусмотренных законодательством Российской Федерации, изготовлении бланков свидетельств о государственной регистрации актов гражданского состояния, оформлении документов об образовании и (или) о квалификации установленного в соответствии с Федеральным законом от 29 декабря 2012 года № 273-ФЗ "Об образовании в Российской Федерации" образца, а также других документов, оформление которых в соответствии с законодательством Российской Федерации осуществляется на государственном языке Российской Федерации; (В редакции Федерального закона от 28.02.2023 № 52-ФЗ) 81) при оформлении адресов отправителей и получателей телеграмм и почтовых отправлений, пересылаемых в пределах Российской Федерации, почтовых переводов денежных средств; (Дополнение пунктом - Федеральный закон от 28.02.2023 № 52-ФЗ) 82) в образовании с учетом особенностей, установленных законодательством Российской Федерации об образовании; (Дополнение пунктом - Федеральный закон от 28.02.2023 № 52-ФЗ) 9) в продукции средств массовой информации; (В редакции Федерального закона от 05.05.2014 № 101-ФЗ) 91) при показах фильмов в кинозалах; (Дополнение пунктом - Федеральный закон от 05.05.2014 № 101-ФЗ) 92) при публичных исполнениях произведений литературы, искусства, народного творчества посредством проведения театрально-зрелищных, культурно-просветительных, зрелищно-развлекательных мероприятий; (Дополнение пунктом - Федеральный закон от 05.05.2014 № 101-ФЗ) 93) в государственных и муниципальных информационных системах; (Дополнение пунктом - Федеральный закон от 28.02.2023 № 52-ФЗ) 94) в информации, предназначенной для потребителей товаров (работ, услуг); (Дополнение пунктом - Федеральный закон от 28.02.2023 № 52-ФЗ) 10) в рекламе</w:t>
      </w:r>
    </w:p>
    <w:p>
      <w:r>
        <w:rPr>
          <w:b/>
        </w:rPr>
        <w:t xml:space="preserve">1. </w:t>
      </w:r>
      <w:r>
        <w:t>в иных сферах, определенных законодательством Российской Федерации, предусматривающим использование русского языка как государственного языка Российской Федерации. (В редакции Федерального закона от 28.02.2023 № 52-ФЗ)</w:t>
      </w:r>
    </w:p>
    <w:p>
      <w:r>
        <w:rPr>
          <w:b/>
        </w:rPr>
        <w:t>Статья 4. Защита и поддержка государственного языка Российской Федерации</w:t>
      </w:r>
    </w:p>
    <w:p>
      <w:r>
        <w:t>В целях защиты и поддержки государственного языка Российской Федерации федеральные органы государственной власти в пределах своей компетенции</w:t>
      </w:r>
    </w:p>
    <w:p>
      <w:r>
        <w:t>обеспечивают функционирование государственного языка Российской Федерации на всей территории Российской Федерации</w:t>
      </w:r>
    </w:p>
    <w:p>
      <w:r>
        <w:t>разрабатывают и принимают федеральные законы и иные нормативные правовые акты Российской Федерации, разрабатывают и реализуют государственные программы Российской Федерации, направленные на защиту и поддержку государственного языка Российской Федерации; (В редакции Федерального закона от 28.02.2023 № 52-ФЗ) 3) принимают меры, направленные на обеспечение права граждан Российской Федерации на пользование государственным языком Российской Федерации</w:t>
      </w:r>
    </w:p>
    <w:p>
      <w:r>
        <w:t>обеспечивают с привлечением специалистов, если это необходимо, и с использованием информационных технологий проведение лингвистической экспертизы и (или) редактирование текстов подготавливаемых проектов нормативных правовых актов в целях приведения их в соответствие с нормами современного русского литературного языка; (Дополнение пунктом - Федеральный закон от 28.02.2023 № 52-ФЗ) 4) принимают меры по совершенствованию системы образования и системы подготовки специалистов в области русского языка и преподавателей русского языка как иностранного языка, а также осуществляют подготовку научно-педагогических кадров для образовательных организаций с обучением на русском языке за пределами Российской Федерации; (В редакции Федерального закона от 02.07.2013 № 185-ФЗ) 5) содействуют изучению русского языка за пределами Российской Федерации</w:t>
      </w:r>
    </w:p>
    <w:p>
      <w:r>
        <w:t>обеспечивают гарантии свободного доступа граждан Российской Федерации к изучению русского языка, создают условия для изучения русского языка иностранными гражданами и лицами без гражданства на территории Российской Федерации и за ее пределами, а также оказывают поддержку соотечественникам, проживающим за рубежом, в получении и распространении информации, пользовании информацией на русском языке на территориях государств проживания соотечественников; (Дополнение пунктом - Федеральный закон от 28.02.2023 № 52-ФЗ) 6) осуществляют государственную поддержку издания словарей, справочников и грамматик русского языка, создания информационных ресурсов, содержащих информацию о нормах современного русского литературного языка; (В редакции Федерального закона от 28.02.2023 № 52-ФЗ) 7) осуществляют контроль за соблюдением законодательства Российской Федерации о государственном языке Российской Федерации, в том числе за использованием слов и выражений, не соответствующих нормам современного русского литературного языка, путем организации проведения независимой экспертизы; (В редакции Федерального закона от 05.05.2014 № 101-ФЗ) 8) принимают иные меры по защите и поддержке государственного языка Российской Федерации</w:t>
      </w:r>
    </w:p>
    <w:p>
      <w:r>
        <w:rPr>
          <w:b/>
        </w:rPr>
        <w:t>Статья 41. Национальный словарный фонд</w:t>
      </w:r>
    </w:p>
    <w:p>
      <w:r>
        <w:rPr>
          <w:b/>
        </w:rPr>
        <w:t xml:space="preserve">1. </w:t>
      </w:r>
      <w:r>
        <w:t>Национальный словарный фонд является федеральной государственной информационной системой, которая представляет собой совокупность информации о нормах современного русского литературного языка, зафиксированных в нормативных словарях, а также в словарях, содержащих сведения о развитии норм русского литературного языка, и информационных технологий и технических средств, обеспечивающих обработку такой информации</w:t>
      </w:r>
    </w:p>
    <w:p>
      <w:r>
        <w:rPr>
          <w:b/>
        </w:rPr>
        <w:t xml:space="preserve">2. </w:t>
      </w:r>
      <w:r>
        <w:t>Национальный словарный фонд состоит из словарных статей, являющихся основными структурными единицами нормативных словарей, а также словарей, содержащих сведения о развитии норм русского литературного языка</w:t>
      </w:r>
    </w:p>
    <w:p>
      <w:r>
        <w:rPr>
          <w:b/>
        </w:rPr>
        <w:t xml:space="preserve">3. </w:t>
      </w:r>
      <w:r>
        <w:t>Информация, содержащаяся в Национальном словарном фонде, является общедоступной</w:t>
      </w:r>
    </w:p>
    <w:p>
      <w:r>
        <w:rPr>
          <w:b/>
        </w:rPr>
        <w:t xml:space="preserve">4. </w:t>
      </w:r>
      <w:r>
        <w:t>Целью создания Национального словарного фонда является обеспечение доступа граждан, организаций, органов государственной власти, иных государственных органов и органов местного самоуправления к информации о нормах современного русского литературного языка с использованием информационно-телекоммуникационной сети "Интернет" на безвозмездной основе</w:t>
      </w:r>
    </w:p>
    <w:p>
      <w:r>
        <w:rPr>
          <w:b/>
        </w:rPr>
        <w:t xml:space="preserve">5. </w:t>
      </w:r>
      <w:r>
        <w:t>Оператором и заказчиком Национального словарного фонда является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высшего образования</w:t>
      </w:r>
    </w:p>
    <w:p>
      <w:r>
        <w:rPr>
          <w:b/>
        </w:rPr>
        <w:t xml:space="preserve">6. </w:t>
      </w:r>
      <w:r>
        <w:t>Оператор Национального словарного фонда обеспечивает создание, развитие, эксплуатацию Национального словарного фонда, обработку информации, содержащейся в Национальном словарном фонде, а также ее предоставление гражданам, организациям, органам государственной власти, иным государственным органам и органам местного самоуправления</w:t>
      </w:r>
    </w:p>
    <w:p>
      <w:r>
        <w:rPr>
          <w:b/>
        </w:rPr>
        <w:t xml:space="preserve">7. </w:t>
      </w:r>
      <w:r>
        <w:t>Положение о Национальном словарном фонде, определяющее в том числе полномочия оператора Национального словарного фонда, порядок и источники формирования, порядок ведения, структуру Национального словарного фонда, порядок предоставления, обработки и хранения информации, содержащейся в Национальном словарном фонде, утверждается Правительством Российской Федерации. (Дополнение статьей - Федеральный закон от 22.04.2024 № 93-ФЗ)</w:t>
      </w:r>
    </w:p>
    <w:p>
      <w:r>
        <w:rPr>
          <w:b/>
        </w:rPr>
        <w:t>Статья 5. Обеспечение права граждан Российской Федерации на пользование государственным языком Российской Федерации</w:t>
      </w:r>
    </w:p>
    <w:p>
      <w:r>
        <w:rPr>
          <w:b/>
        </w:rPr>
        <w:t xml:space="preserve">1. </w:t>
      </w:r>
      <w:r>
        <w:t>Обеспечение права граждан Российской Федерации на пользование государственным языком Российской Федерации предусматривает</w:t>
      </w:r>
    </w:p>
    <w:p>
      <w:r>
        <w:rPr>
          <w:b/>
        </w:rPr>
        <w:t xml:space="preserve">2. </w:t>
      </w:r>
      <w:r>
        <w:t>Лицам, не владеющим государственным языком Российской Федерации, при реализации и защите их прав и законных интересов на территории Российской Федерации в случаях, предусмотренных федеральными законами, обеспечивается право на пользование услугами переводчиков</w:t>
      </w:r>
    </w:p>
    <w:p>
      <w:r>
        <w:rPr>
          <w:b/>
        </w:rPr>
        <w:t xml:space="preserve">1. </w:t>
      </w:r>
      <w:r>
        <w:t>получение образования на русском языке в государственных и муниципальных образовательных организациях; (В редакции Федерального закона от 30.04.2021 № 117-ФЗ) 2) получение информации на русском языке в федеральных органах государственной власти, органах государственной власти субъектов Российской Федерации, иных государственных органах, органах местного самоуправления, организациях всех форм собственности</w:t>
      </w:r>
    </w:p>
    <w:p>
      <w:r>
        <w:rPr>
          <w:b/>
        </w:rPr>
        <w:t xml:space="preserve">1. </w:t>
      </w:r>
      <w:r>
        <w:t>получение информации на русском языке через общероссийские, региональные и муниципальные средства массовой информации. Данное положение не распространяется на средства массовой информации, учрежденные специально для осуществления теле- и (или) радиовещания либо издания печатной продукции на государственных языках республик, находящихся в составе Российской Федерации, других языках народов Российской Федерации или иностранных языках</w:t>
      </w:r>
    </w:p>
    <w:p>
      <w:r>
        <w:rPr>
          <w:b/>
        </w:rPr>
        <w:t>Статья 6. Ответственность за нарушение законодательства Российской Федерации о государственном языке Российской Федерации</w:t>
      </w:r>
    </w:p>
    <w:p>
      <w:r>
        <w:rPr>
          <w:b/>
        </w:rPr>
        <w:t xml:space="preserve">1. </w:t>
      </w:r>
      <w:r>
        <w:t>(Часть утратила силу - Федеральный закон от 28.02.2023 № 52-ФЗ)</w:t>
      </w:r>
    </w:p>
    <w:p>
      <w:r>
        <w:rPr>
          <w:b/>
        </w:rPr>
        <w:t xml:space="preserve">2. </w:t>
      </w:r>
      <w:r>
        <w:t>Нарушение настоящего Федерального закона влечет за собой ответственность, установленную законодательством Российской Федерации</w:t>
      </w:r>
    </w:p>
    <w:p>
      <w:r>
        <w:rPr>
          <w:b/>
        </w:rPr>
        <w:t>Статья 7.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