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Итальянской Республики о сотрудничестве в области утилизации российских атомных подводных лодок, выведенных из состава Военно-Морского Флота, и безопасности обращения с радиоактивными отходами и отработавшим ядерным топливом</w:t>
      </w:r>
    </w:p>
    <w:p>
      <w:r>
        <w:rPr>
          <w:b/>
        </w:rPr>
        <w:t>Статья None. Федеральный закон   от 30.06.2005 № 75-ФЗ</w:t>
      </w:r>
    </w:p>
    <w:p>
      <w:r>
        <w:t>О ратификации Соглашения между Правительством Российской Федерации и Правительством Итальянской Республики о сотрудничестве в области утилизации российских атомных подводных лодок, выведенных из состава Военно-Морского Флота, и безопасности обращения с радиоактивными отходами и отработавшим ядерным топливом РОССИЙСКАЯ ФЕДЕРАЦИЯ ФЕДЕРАЛЬНЫЙ ЗАКОН О ратификации Соглашения между Правительством Российской Федерации и Правительством Итальянской Республики о сотрудничестве в области утилизации российских атомных подводных лодок, выведенных из состава Военно-Морского Флота, и безопасности обращения с радиоактивными отходами и отработавшим ядерным топливом Принят Государственной Думой 10 июня 2005 года Одобрен Советом Федерации 22 июня 2005 года Ратифицировать Соглашение между Правительством Российской Федерации и Правительством Итальянской Республики о сотрудничестве в области утилизации российских атомных подводных лодок, выведенных из состава Военно-Морского Флота, и безопасности обращения с радиоактивными отходами и отработавшим ядерным топливом, подписанное в городе Риме 5 ноября 2003 года. Президент Российской Федерации В.Путин Москва, Кремль 30 июня 2005 года № 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