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сотрудничестве в области утилизации российских атомных подводных лодок, выведенных из состава Военно-Морского Флота, и безопасности обращения с радиоактивными отходами и отработавшим ядерным топливом</w:t>
      </w:r>
    </w:p>
    <w:p>
      <w:r>
        <w:rPr>
          <w:b/>
        </w:rPr>
        <w:t>Статья None. Федеральный закон   от 30.06.2005 № 75-ФЗ</w:t>
      </w:r>
    </w:p>
    <w:p>
      <w:r>
        <w:t>О ратификации Соглашения между Правительством Российской Федерации и Правительством Итальянской Республики о сотрудничестве в области утилизации российских атомных подводных лодок, выведенных из состава Военно-Морского Флота, и безопасности обращения с радиоактивными отходами и отработавшим ядерным топливом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сотрудничестве в области утилизации российских атомных подводных лодок, выведенных из состава Военно-Морского Флота, и безопасности обращения с радиоактивными отходами и отработавшим ядерным топливом Принят Государственной Думой 10 июня 2005 года Одобрен Советом Федерации 22 июня 2005 года Ратифицировать Соглашение между Правительством Российской Федерации и Правительством Итальянской Республики о сотрудничестве в области утилизации российских атомных подводных лодок, выведенных из состава Военно-Морского Флота, и безопасности обращения с радиоактивными отходами и отработавшим ядерным топливом, подписанное в городе Риме 5 ноября 2003 года. Президент Российской Федерации В.Путин Москва, Кремль 30 июня 2005 года № 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