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"Об исполнительном производстве"</w:t>
      </w:r>
    </w:p>
    <w:p>
      <w:r>
        <w:rPr>
          <w:b/>
        </w:rPr>
        <w:t>Статья None. Федеральный закон   от 12.10.2005 № 126-ФЗ</w:t>
      </w:r>
    </w:p>
    <w:p>
      <w:r>
        <w:t>О внесении изменений в статью 14 Федерального закона "Об исполнительном производстве" Утратил силу - Федеральный закон от 02.10.2007 г. N 229-ФЗ РОССИЙСКАЯ ФЕДЕРАЦИЯ ФЕДЕРАЛЬНЫЙ ЗАКОН О внесении изменений в статью 14 Федерального закона "Об исполнительном производстве" Принят Государственной Думой 21 сентября 2005 года Одобрен Советом Федерации 5 октября 2005 года Внести в статью 14 Федерального закона от 21 июля 1997 года N 119-ФЗ "Об исполнительном производстве" (Собрание законодательства Российской Федерации, 1997, N 30, ст. 3591) следующие изменения</w:t>
      </w:r>
    </w:p>
    <w:p>
      <w:r>
        <w:t>в пункте 1: а) подпункт 1 изложить в следующей редакции: "1) исполнительные листы, выдаваемые на основании судебных актов судов общей юрисдикции, арбитражных судов (за исключением исполнительных листов, указанных в подпункте 1-1 настоящего пункта), и судебные приказы - в течение трех лет;"; б) дополнить подпунктом 1-1 следующего содержания: "1-1) исполнительные листы, выдаваемые на основании судебных актов арбитражных судов, по которым арбитражным судом восстановлен пропущенный срок для предъявления исполнительного листа к исполнению, - в течение трех месяцев;"</w:t>
      </w:r>
    </w:p>
    <w:p>
      <w:r>
        <w:t>в подпункте 1 пункта 2 слова "1 и 2" заменить словами "1, 1-1 и 2". Президент Российской Федерации В.Путин Москва, Кремль 12 октября 2005 года N 126-ФЗ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