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некоторые законодательные акты Российской Федерации и признании утратившими силу некоторых положений законодательных актов Российской Федерации в связи с осуществлением мер по совершенствованию административных процедур урегулирования споров</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2002, № 1, ст. 2; 2003, № 22, ст. 2066; № 23, ст. 2174; № 27, ст. 2700; № 28, ст. 2873; № 52, ст. 5037; 2004, № 27, ст. 2711; № 31, ст. 3231) следующие изменения: 1) в пункте 1 статьи 31: подпункт 9 после слов "взыскивать пени" дополнить словами "и штрафы"; в подпункте 11 слова "налогов и пени" заменить словами "налогов, пеней и штрафов"; 2) в пункте 1 статьи 45: абзац пятый изложить в следующей редакции: "Взыскание налога с организации и индивидуального предпринимателя производится в порядке, предусмотренном статьями 46 и 47 настоящего Кодекса. Взыскание налога с физического лица, не являющегося индивидуальным предпринимателем, производится в порядке, предусмотренном статьей 48 настоящего Кодекса."; в абзаце шестом слова "Взыскание налога с организации не может быть произведено в бесспорном порядке" заменить словами "Взыскание налога с организации и индивидуального предпринимателя производится в судебном порядке"; 3) статьи 46 - 48 изложить в следующей редакции: "Статья 46. Взыскание налога, сбора, а также пеней и штрафов за счет денежных средств, находящихся на счетах налогоплательщика (плательщика сборов) - организации, индивидуального предпринимателя или налогового агента - организации, индивидуального предпринимателя в банках 1. В случае неуплаты или неполной уплаты налога в установленный срок обязанность по уплате налога исполняется принудительно путем обращения взыскания на денежные средства налогоплательщика (налогового агента) - организации или индивидуального предпринимателя на счетах в банках.</w:t>
      </w:r>
    </w:p>
    <w:p>
      <w:r>
        <w:rPr>
          <w:b/>
        </w:rPr>
        <w:t xml:space="preserve">2. </w:t>
      </w:r>
      <w:r>
        <w:t>Взыскание налога производится по решению налогового органа (далее - решение о взыскании) путем направления в банк, в котором открыты счета налогоплательщика (налогового агента) - организации или индивидуального предпринимателя, инкассового поручения (распоряжения) на списание и перечисление в соответствующие бюджеты (внебюджетные фонды) необходимых денежных средств со счетов налогоплательщика (налогового агента) - организации или индивидуального предпринимателя</w:t>
      </w:r>
    </w:p>
    <w:p>
      <w:r>
        <w:rPr>
          <w:b/>
        </w:rPr>
        <w:t xml:space="preserve">3. </w:t>
      </w:r>
      <w:r>
        <w:t>Решение о взыскании принимается после истечения срока, установленного для исполнения обязанности по уплате налога, но не позднее 60 дней после истечения срока исполнения требования об уплате налога.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иском о взыскании с налогоплательщика (налогового агента) - организации или индивидуального предпринимателя причитающейся к уплате суммы налога. Решение о взыскании доводится до сведения налогоплательщика (налогового агента) - организации или индивидуального предпринимателя в срок не позднее пяти дней после вынесения решения о взыскании необходимых денежных средств</w:t>
      </w:r>
    </w:p>
    <w:p>
      <w:r>
        <w:rPr>
          <w:b/>
        </w:rPr>
        <w:t xml:space="preserve">4. </w:t>
      </w:r>
      <w:r>
        <w:t>Инкассовое поручение (распоряжение) на перечисление налога в соответствующий бюджет и (или) внебюджетный фонд направляется в банк, в котором открыты счета налогоплательщика (налогового агента) - организации или индивидуального предпринимателя, и подлежит безусловному исполнению банком в очередности, установленной гражданским законодательством Российской Федерации</w:t>
      </w:r>
    </w:p>
    <w:p>
      <w:r>
        <w:rPr>
          <w:b/>
        </w:rPr>
        <w:t xml:space="preserve">5. </w:t>
      </w:r>
      <w:r>
        <w:t>Инкассовое поручение (распоряжение) налогового органа на перечисление налога должно содержать указание на те счета налогоплательщика (налогового агента) - организации или индивидуального предпринимателя, с которых должно быть произведено перечисление налога, и сумму, подлежащую перечислению. Взыскание налога может производиться с рублевых расчетных (текущих) и (или) валютных счетов налогоплательщика (налогового агента) - организации или индивидуального предпринимателя, за исключением ссудных и бюджетных счетов. Взыскание налога с валютных счетов налогоплательщика (налогового агента) - организации или индивидуального предпринимателя производится в сумме, эквивалентной сумме платежа в рублях по курсу Центрального банка Российской Федерации на дату продажи валюты. При взыскании средств, находящихся на валютных счетах, руководитель (его заместитель) налогового органа одновременно с инкассовым поручением направляет поручение банку на продажу не позднее следующего дня валюты налогоплательщика (налогового агента) - организации или индивидуального предпринимателя. Не производится взыскание налога с депозитного счета налогоплательщика или налогового агента, если не истек срок действия депозитного договора. При наличии указанного договора налоговый орган вправе дать банку поручение (распоряжение) на перечисление по истечении срока действия депозитного договора денежных средств с депозитного счета на расчетный (текущий) счет налогоплательщика или налогового агента, если к этому времени не будет исполнено направленное в этот банк поручение (распоряжение) налогового органа на перечисление налога</w:t>
      </w:r>
    </w:p>
    <w:p>
      <w:r>
        <w:rPr>
          <w:b/>
        </w:rPr>
        <w:t xml:space="preserve">6. </w:t>
      </w:r>
      <w:r>
        <w:t>Инкассовое поручение (распоряжение) налогового органа на перечисление налога исполняется банком не позднее одного операционного дня, следующего за днем получения им указанного поручения (распоряжения), если взыскание налога производится с рублевых счетов, и не позднее двух операционных дней, если взыскание налога производится с валютных счетов, поскольку это не нарушает порядок очередности платежей, установленный гражданским законодательством Российской Федерации. При недостаточности или отсутствии денежных средств на счетах налогоплательщика (налогового агента) - организации или индивидуального предпринимателя в день получения банком инкассового поручения (распоряжения) налогового органа на перечисление налога указанное поручение исполняется по мере поступления денежных средств на эти счета не позднее одного операционного дня со дня, следующего за днем каждого такого поступления на рублевые счета, и не позднее двух операционных дней со дня, следующего за днем каждого такого поступления на валютные счета, поскольку это не нарушает порядок очередности платежей, установленный гражданским законодательством Российской Федерации</w:t>
      </w:r>
    </w:p>
    <w:p>
      <w:r>
        <w:rPr>
          <w:b/>
        </w:rPr>
        <w:t xml:space="preserve">7. </w:t>
      </w:r>
      <w:r>
        <w:t>При недостаточности или отсутствии денежных средств на счетах налогоплательщика (налогового агента) - организации или индивидуального предпринимателя или отсутствии информации о счетах налогоплательщика (налогового агента) - организации или индивидуального предпринимателя налоговый орган вправе взыскать налог за счет иного имущества налогоплательщика (налогового агента) - организации или индивидуального предпринимателя в соответствии со статьей 47 настоящего Кодекса</w:t>
      </w:r>
    </w:p>
    <w:p>
      <w:r>
        <w:rPr>
          <w:b/>
        </w:rPr>
        <w:t xml:space="preserve">8. </w:t>
      </w:r>
      <w:r>
        <w:t>При взыскании налога налоговым органом может быть применено в порядке и на условиях, которые установлены статьей 76 настоящего Кодекса, приостановление операций по счетам налогоплательщика (налогового агента) - организации или индивидуального предпринимателя в банках</w:t>
      </w:r>
    </w:p>
    <w:p>
      <w:r>
        <w:rPr>
          <w:b/>
        </w:rPr>
        <w:t xml:space="preserve">9. </w:t>
      </w:r>
      <w:r>
        <w:t>Положения настоящей статьи применяются также при взыскании пеней за несвоевременную уплату налога и штрафов в случаях, предусмотренных настоящим Кодексом</w:t>
      </w:r>
    </w:p>
    <w:p>
      <w:r>
        <w:rPr>
          <w:b/>
        </w:rPr>
        <w:t xml:space="preserve">10. </w:t>
      </w:r>
      <w:r>
        <w:t>Положения настоящей статьи применяются также при взыскании сбора</w:t>
      </w:r>
    </w:p>
    <w:p>
      <w:r>
        <w:rPr>
          <w:b/>
        </w:rPr>
        <w:t>Статья 47. Взыскание налога, сбора, а также пеней и штрафов за счет иного имущества налогоплательщика (налогового агента) - организации, индивидуального предпринимателя</w:t>
      </w:r>
    </w:p>
    <w:p>
      <w:r>
        <w:rPr>
          <w:b/>
        </w:rPr>
        <w:t xml:space="preserve">1. </w:t>
      </w:r>
      <w:r>
        <w:t>В случае, предусмотренном пунктом 7 статьи 46 настоящего Кодекса, налоговый орган вправе взыскать налог за счет имущества, в том числе за счет наличных денежных средств налогоплательщика (налогового агента) - организации или индивидуального предпринимателя в пределах сумм, указанных в требовании об уплате налога, и с учетом сумм, в отношении которых произведено взыскание в соответствии со статьей 46 настоящего Кодекса. Взыскание налога за счет имущества налогоплательщика (налогового агента) - организации или индивидуального предпринимателя производится по решению руководителя (его заместителя) налогового органа путем направления в течение трех дней с момента вынесения такого решения соответствующего постановления судебному приставу-исполнителю для исполнения в порядке, предусмотренном Федеральным законом "Об исполнительном производстве", с учетом особенностей, предусмотренных настоящей статьей</w:t>
      </w:r>
    </w:p>
    <w:p>
      <w:r>
        <w:rPr>
          <w:b/>
        </w:rPr>
        <w:t xml:space="preserve">2. </w:t>
      </w:r>
      <w:r>
        <w:t>Постановление о взыскании налога за счет имущества налогоплательщика (налогового агента) - организации или индивидуального предпринимателя должно содержать</w:t>
      </w:r>
    </w:p>
    <w:p>
      <w:r>
        <w:rPr>
          <w:b/>
        </w:rPr>
        <w:t xml:space="preserve">3. </w:t>
      </w:r>
      <w:r>
        <w:t>Постановление о взыскании налога подписывается руководителем (его заместителем) налогового органа и заверяется гербовой печатью налогового органа</w:t>
      </w:r>
    </w:p>
    <w:p>
      <w:r>
        <w:rPr>
          <w:b/>
        </w:rPr>
        <w:t xml:space="preserve">4. </w:t>
      </w:r>
      <w:r>
        <w:t>Исполнительные действия должны быть совершены и требования, содержащиеся в постановлении, исполнены судебным приставом-исполнителем в двухмесячный срок со дня поступления к нему указанного постановления</w:t>
      </w:r>
    </w:p>
    <w:p>
      <w:r>
        <w:rPr>
          <w:b/>
        </w:rPr>
        <w:t xml:space="preserve">5. </w:t>
      </w:r>
      <w:r>
        <w:t>Взыскание налога за счет имущества налогоплательщика (налогового агента) - организации или индивидуального предпринимателя производится последовательно в отношении</w:t>
      </w:r>
    </w:p>
    <w:p>
      <w:r>
        <w:rPr>
          <w:b/>
        </w:rPr>
        <w:t xml:space="preserve">6. </w:t>
      </w:r>
      <w:r>
        <w:t>В случае взыскания налога за счет имущества, не являющегося денежными средствами, налогоплательщика (налогового агента) - организации или индивидуального предпринимателя обязанность по уплате налога считается исполненной с момента реализации имущества налогоплательщика (налогового агента) - организации или индивидуального предпринимателя и погашения задолженности налогоплательщика (налогового агента) - организации или индивидуального предпринимателя за счет вырученных сумм</w:t>
      </w:r>
    </w:p>
    <w:p>
      <w:r>
        <w:rPr>
          <w:b/>
        </w:rPr>
        <w:t xml:space="preserve">7. </w:t>
      </w:r>
      <w:r>
        <w:t>Должностные лица налоговых органов (таможенных органов) не вправе приобретать имущество налогоплательщика (налогового агента) - организации или индивидуального предпринимателя, реализуемое в порядке исполнения решения о взыскании налога за счет имущества налогоплательщика (налогового агента) - организации или индивидуального предпринимателя</w:t>
      </w:r>
    </w:p>
    <w:p>
      <w:r>
        <w:rPr>
          <w:b/>
        </w:rPr>
        <w:t xml:space="preserve">8. </w:t>
      </w:r>
      <w:r>
        <w:t>Положения, предусмотренные настоящей статьей, применяются также при взыскании пеней за несвоевременную уплату налога, а также штрафов в случаях, предусмотренных настоящим Кодексом</w:t>
      </w:r>
    </w:p>
    <w:p>
      <w:r>
        <w:rPr>
          <w:b/>
        </w:rPr>
        <w:t xml:space="preserve">9. </w:t>
      </w:r>
      <w:r>
        <w:t>Положения настоящей статьи применяются также при взыскании сбора за счет имущества плательщика сбора - организации или индивидуального предпринимателя</w:t>
      </w:r>
    </w:p>
    <w:p>
      <w:r>
        <w:rPr>
          <w:b/>
        </w:rPr>
        <w:t xml:space="preserve">10. </w:t>
      </w:r>
      <w:r>
        <w:t>Положения, предусмотренные настоящей статьей, применяются также при взыскании налогов таможенными органами с учетом положений, установленных Таможенным кодексом Российской Федерации</w:t>
      </w:r>
    </w:p>
    <w:p>
      <w:r>
        <w:rPr>
          <w:b/>
        </w:rPr>
        <w:t xml:space="preserve">2. </w:t>
      </w:r>
      <w:r>
        <w:t>фамилию, имя, отчество должностного лица и наименование налогового органа, выдавшего указанное постановление</w:t>
      </w:r>
    </w:p>
    <w:p>
      <w:r>
        <w:rPr>
          <w:b/>
        </w:rPr>
        <w:t xml:space="preserve">2. </w:t>
      </w:r>
      <w:r>
        <w:t>дату принятия и номер решения руководителя (его заместителя) налогового органа о взыскании налога за счет имущества налогоплательщика или налогового агента</w:t>
      </w:r>
    </w:p>
    <w:p>
      <w:r>
        <w:rPr>
          <w:b/>
        </w:rPr>
        <w:t xml:space="preserve">2. </w:t>
      </w:r>
      <w:r>
        <w:t>наименование и адрес налогоплательщика-организации или налогового агента - организации либо фамилию, имя, отчество, паспортные данные, адрес постоянного места жительства налогоплательщика - индивидуального предпринимателя или налогового агента - индивидуального предпринимателя, на чье имущество обращается взыскание</w:t>
      </w:r>
    </w:p>
    <w:p>
      <w:r>
        <w:rPr>
          <w:b/>
        </w:rPr>
        <w:t xml:space="preserve">2. </w:t>
      </w:r>
      <w:r>
        <w:t>резолютивную часть решения руководителя (его заместителя) налогового органа о взыскании налога за счет имущества налогоплательщика (налогового агента) - организации или индивидуального предпринимателя; (Абзац утратил силу - Федеральный закон от 29.06.2012 № 97-ФЗ) 6) дату выдачи указанного постановления</w:t>
      </w:r>
    </w:p>
    <w:p>
      <w:r>
        <w:rPr>
          <w:b/>
        </w:rPr>
        <w:t xml:space="preserve">5. </w:t>
      </w:r>
      <w:r>
        <w:t>наличных денежных средств</w:t>
      </w:r>
    </w:p>
    <w:p>
      <w:r>
        <w:rPr>
          <w:b/>
        </w:rPr>
        <w:t xml:space="preserve">5. </w:t>
      </w:r>
      <w:r>
        <w:t>имущества, не участвующего непосредственно в производстве продукции (товаров), в частности ценных бумаг, валютных ценностей, непроизводственных помещений, легкового автотранспорта, предметов дизайна служебных помещений</w:t>
      </w:r>
    </w:p>
    <w:p>
      <w:r>
        <w:rPr>
          <w:b/>
        </w:rPr>
        <w:t xml:space="preserve">5. </w:t>
      </w:r>
      <w:r>
        <w:t>готовой продукции (товаров), а также иных материальных ценностей, не участвующих и (или) не предназначенных для непосредственного участия в производстве</w:t>
      </w:r>
    </w:p>
    <w:p>
      <w:r>
        <w:rPr>
          <w:b/>
        </w:rPr>
        <w:t xml:space="preserve">5. </w:t>
      </w:r>
      <w:r>
        <w:t>сырья и материалов, предназначенных для непосредственного участия в производстве, а также станков, оборудования, зданий, сооружений и других основных средств</w:t>
      </w:r>
    </w:p>
    <w:p>
      <w:r>
        <w:rPr>
          <w:b/>
        </w:rPr>
        <w:t xml:space="preserve">5.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такие договоры расторгнуты или признаны недействительными в установленном порядке</w:t>
      </w:r>
    </w:p>
    <w:p>
      <w:r>
        <w:rPr>
          <w:b/>
        </w:rPr>
        <w:t xml:space="preserve">5. </w:t>
      </w:r>
      <w:r>
        <w:t>другого имущества, за исключением предназначенного для повседневного личного пользования индивидуальным предпринимателем или членами его семьи, определяемого в соответствии с законодательством Российской Федерации</w:t>
      </w:r>
    </w:p>
    <w:p>
      <w:r>
        <w:rPr>
          <w:b/>
        </w:rPr>
        <w:t>Статья 48. Взыскание налога, сбора, пеней и штрафов за счет имущества налогоплательщика (плательщика сборов) - физического лица, не являющегося индивидуальным предпринимателем</w:t>
      </w:r>
    </w:p>
    <w:p>
      <w:r>
        <w:rPr>
          <w:b/>
        </w:rPr>
        <w:t xml:space="preserve">1. </w:t>
      </w:r>
      <w:r>
        <w:t>В случае неисполнения налогоплательщиком - физическим лицом, не являющимся индивидуальным предпринимателем, в установленный срок обязанности по уплате налога налоговый орган (таможенный орган) вправе обратиться в суд с иском о взыскании налога за счет имущества, в том числе денежных средств на счетах в банке и наличных денежных средств, данного налогоплательщика - физического лица, не являющегося индивидуальным предпринимателем, в пределах сумм, указанных в требовании об уплате налога</w:t>
      </w:r>
    </w:p>
    <w:p>
      <w:r>
        <w:rPr>
          <w:b/>
        </w:rPr>
        <w:t xml:space="preserve">2. </w:t>
      </w:r>
      <w:r>
        <w:t>Исковое заявление о взыскании налога за счет имущества налогоплательщика - физического лица, не являющегося индивидуальным предпринимателем, может быть подано в суд общей юрисдикции налоговым органом (таможенным органом) в течение шести месяцев после истечения срока исполнения требования об уплате налога</w:t>
      </w:r>
    </w:p>
    <w:p>
      <w:r>
        <w:rPr>
          <w:b/>
        </w:rPr>
        <w:t xml:space="preserve">3. </w:t>
      </w:r>
      <w:r>
        <w:t>К исковому заявлению о взыскании налога за счет имущества налогоплательщика - физического лица, не являющегося индивидуальным предпринимателем, может прилагаться ходатайство налогового органа (таможенного органа) о наложении ареста на имущество ответчика в порядке обеспечения искового требования</w:t>
      </w:r>
    </w:p>
    <w:p>
      <w:r>
        <w:rPr>
          <w:b/>
        </w:rPr>
        <w:t xml:space="preserve">4. </w:t>
      </w:r>
      <w:r>
        <w:t>Рассмотрение дел по искам о взыскании налога за счет имущества налогоплательщика - физического лица, не являющегося индивидуальным предпринимателем, производится в соответствии с гражданским процессуальным законодательством Российской Федерации</w:t>
      </w:r>
    </w:p>
    <w:p>
      <w:r>
        <w:rPr>
          <w:b/>
        </w:rPr>
        <w:t xml:space="preserve">5. </w:t>
      </w:r>
      <w:r>
        <w:t>Взыскание налога за счет имущества налогоплательщика - физического лица, не являющегося индивидуальным предпринимателем, на основании вступившего в законную силу решения суда производится в соответствии с Федеральным законом "Об исполнительном производстве" с учетом особенностей, предусмотренных настоящей статьей</w:t>
      </w:r>
    </w:p>
    <w:p>
      <w:r>
        <w:rPr>
          <w:b/>
        </w:rPr>
        <w:t xml:space="preserve">6. </w:t>
      </w:r>
      <w:r>
        <w:t>Взыскание налога за счет имущества налогоплательщика - физического лица, не являющегося индивидуальным предпринимателем, производится последовательно в отношении</w:t>
      </w:r>
    </w:p>
    <w:p>
      <w:r>
        <w:rPr>
          <w:b/>
        </w:rPr>
        <w:t xml:space="preserve">7. </w:t>
      </w:r>
      <w:r>
        <w:t>В случае взыскания налога за счет имущества, не являющегося денежными средствами, налогоплательщика - физического лица, не являющегося индивидуальным предпринимателем, обязанность по уплате налога считается исполненной с момента его реализации и погашения задолженности за счет вырученных сумм. С момента наложения ареста на имущество и до перечисления вырученных сумм в соответствующие бюджеты (внебюджетные фонды) пени за несвоевременное перечисление налогов не начисляются</w:t>
      </w:r>
    </w:p>
    <w:p>
      <w:r>
        <w:rPr>
          <w:b/>
        </w:rPr>
        <w:t xml:space="preserve">8. </w:t>
      </w:r>
      <w:r>
        <w:t>Должностные лица налоговых органов (таможенных органов) не вправе приобретать имущество налогоплательщика - физического лица, не являющегося индивидуальным предпринимателем, реализуемое в порядке исполнения решения суда о взыскании налога за счет имущества налогоплательщика - физического лица, не являющегося индивидуальным предпринимателем</w:t>
      </w:r>
    </w:p>
    <w:p>
      <w:r>
        <w:rPr>
          <w:b/>
        </w:rPr>
        <w:t xml:space="preserve">9. </w:t>
      </w:r>
      <w:r>
        <w:t>Положения настоящей статьи применяются также при взыскании сбора за счет имущества плательщика сбора</w:t>
      </w:r>
    </w:p>
    <w:p>
      <w:r>
        <w:rPr>
          <w:b/>
        </w:rPr>
        <w:t xml:space="preserve">10. </w:t>
      </w:r>
      <w:r>
        <w:t>Положения настоящей статьи применяются также при взыскании пеней за несвоевременную уплату налога и сбора и штрафов.";</w:t>
      </w:r>
    </w:p>
    <w:p>
      <w:r>
        <w:rPr>
          <w:b/>
        </w:rPr>
        <w:t xml:space="preserve">6. </w:t>
      </w:r>
      <w:r>
        <w:t>денежных средств на счетах в банке</w:t>
      </w:r>
    </w:p>
    <w:p>
      <w:r>
        <w:rPr>
          <w:b/>
        </w:rPr>
        <w:t xml:space="preserve">6. </w:t>
      </w:r>
      <w:r>
        <w:t>наличных денежных средств</w:t>
      </w:r>
    </w:p>
    <w:p>
      <w:r>
        <w:rPr>
          <w:b/>
        </w:rPr>
        <w:t xml:space="preserve">6. </w:t>
      </w:r>
      <w:r>
        <w:t>имущества, переданного по договору во владение, в пользование или распоряжение другим лицам без перехода к ним права собственности на это имущество, если для обеспечения исполнения обязанности по уплате налога такие договоры расторгнуты или признаны недействительными в установленном порядке</w:t>
      </w:r>
    </w:p>
    <w:p>
      <w:r>
        <w:rPr>
          <w:b/>
        </w:rPr>
        <w:t xml:space="preserve">6. </w:t>
      </w:r>
      <w:r>
        <w:t>другого имущества, за исключением предназначенного для повседневного личного пользования физическим лицом или членами его семьи, определяемого в соответствии с законодательством Российской Федерации</w:t>
      </w:r>
    </w:p>
    <w:p>
      <w:r>
        <w:rPr>
          <w:b/>
        </w:rPr>
        <w:t xml:space="preserve">10. </w:t>
      </w:r>
      <w:r>
        <w:t>в абзаце втором пункта 4 статьи 60 слова "в судебном порядке" заменить словами "в порядке, предусмотренном статьей 47 настоящего Кодекса"</w:t>
      </w:r>
    </w:p>
    <w:p>
      <w:r>
        <w:rPr>
          <w:b/>
        </w:rPr>
        <w:t xml:space="preserve">10. </w:t>
      </w:r>
      <w:r>
        <w:t>в пункте 4 статьи 74 слова "своих обязанностей" заменить словами "взятых на себя обязательств"</w:t>
      </w:r>
    </w:p>
    <w:p>
      <w:r>
        <w:rPr>
          <w:b/>
        </w:rPr>
        <w:t xml:space="preserve">10. </w:t>
      </w:r>
      <w:r>
        <w:t>абзац второй пункта 6 статьи 75 изложить в следующей редакции: "Принудительное взыскание пеней с организаций и индивидуальных предпринимателей производится в порядке, предусмотренном статьями 46 и 47 настоящего Кодекса, а с физических лиц, не являющихся индивидуальными предпринимателями, - в порядке, предусмотренном статьей 48 настоящего Кодекса."</w:t>
      </w:r>
    </w:p>
    <w:p>
      <w:r>
        <w:rPr>
          <w:b/>
        </w:rPr>
        <w:t xml:space="preserve">10. </w:t>
      </w:r>
      <w:r>
        <w:t>пункт 3 статьи 101 дополнить предложением следующего содержания: "В решении о привлечении к ответственности за совершение налогового правонарушения указываются срок, в течение которого лицо, привлекаемое к ответственности за совершение налогового правонарушения, вправе обжаловать указанное решение в вышестоящий налоговый орган (вышестоящему должностному лицу) или в суд, арбитражный суд, порядок обжалования решения о привлечении к ответственности за совершение налогового правонарушения в вышестоящий налоговый орган (вышестоящему должностному лицу), а также наименование органа, его местонахождение, другие необходимые сведения."</w:t>
      </w:r>
    </w:p>
    <w:p>
      <w:r>
        <w:rPr>
          <w:b/>
        </w:rPr>
        <w:t xml:space="preserve">10. </w:t>
      </w:r>
      <w:r>
        <w:t>(Утратил силу - Федеральный закон от 27.07.2006 № 137-ФЗ) 9) (Утратил силу - Федеральный закон от 27.07.2006 № 137-ФЗ) 10) в пункте 6 статьи 108 слова "и установлена вступившим в законную силу решением суда" исключить</w:t>
      </w:r>
    </w:p>
    <w:p>
      <w:r>
        <w:rPr>
          <w:b/>
        </w:rPr>
        <w:t xml:space="preserve">10. </w:t>
      </w:r>
      <w:r>
        <w:t>подпункт 3 пункта 1 и пункт 4 статьи 112 после слова "судом" дополнить словами "или налоговым органом, рассматривающим дело,"</w:t>
      </w:r>
    </w:p>
    <w:p>
      <w:r>
        <w:rPr>
          <w:b/>
        </w:rPr>
        <w:t xml:space="preserve">10. </w:t>
      </w:r>
      <w:r>
        <w:t>(Утратил силу - Федеральный закон от 27.07.2006 № 137-ФЗ)</w:t>
      </w:r>
    </w:p>
    <w:p>
      <w:r>
        <w:rPr>
          <w:b/>
        </w:rPr>
        <w:t>Статья 2</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2026; 2003, № 1, ст. 2, 13; 2004, № 27, ст. 2711; № 30, ст. 3088; № 49, ст. 4856) следующие изменения: 1) (Утратил силу - Федеральный закон от 24.07.2009 № 213-ФЗ) 2) (Утратил силу - Федеральный закон от 24.07.2009 № 213-ФЗ) 3) статью 31 изложить в следующей редакции: "Статья 31. Рассмотрение и разрешение споров по вопросам обязательного пенсионного страхования 1. Письменное заявление страхователя или застрахованного лица по спорным вопросам, возникающим в сфере обязательного пенсионного страхования, рассматривается органом страховщика в течение одного месяца со дня получения указанного заявления. О принятом решении орган страховщика сообщает заявителю в письменной форме в течение пяти рабочих дней после рассмотрения такого заявления.</w:t>
      </w:r>
    </w:p>
    <w:p>
      <w:r>
        <w:rPr>
          <w:b/>
        </w:rPr>
        <w:t xml:space="preserve">2. </w:t>
      </w:r>
      <w:r>
        <w:t>В случае несогласия страхователя или застрахованного лица с принятым органом страховщика решением спор подлежит разрешению в вышестоящем органе страховщика или в суде в порядке, установленном законодательством Российской Федерации</w:t>
      </w:r>
    </w:p>
    <w:p>
      <w:r>
        <w:rPr>
          <w:b/>
        </w:rPr>
        <w:t xml:space="preserve">3. </w:t>
      </w:r>
      <w:r>
        <w:t>Должностные лица, допустившие нарушения в сфере обязательного пенсионного страхования, несут ответственность в соответствии с законодательством Российской Федерации."</w:t>
      </w:r>
    </w:p>
    <w:p>
      <w:r>
        <w:rPr>
          <w:b/>
        </w:rPr>
        <w:t>Статья 3</w:t>
      </w:r>
    </w:p>
    <w:p>
      <w:r>
        <w:rPr>
          <w:b/>
        </w:rPr>
        <w:t xml:space="preserve">1. </w:t>
      </w:r>
      <w:r>
        <w:t>Настоящий Федеральный закон вступает в силу с 1 января 2006 года, но не ранее чем по истечении одного месяца со дня его официального опубликования</w:t>
      </w:r>
    </w:p>
    <w:p>
      <w:r>
        <w:rPr>
          <w:b/>
        </w:rPr>
        <w:t xml:space="preserve">2. </w:t>
      </w:r>
      <w:r>
        <w:t>Установить, что поданные в соответствии с главой 26 Арбитражного процессуального кодекса Российской Федерации и не рассмотренные арбитражным судом до дня вступления в силу настоящего Федерального закона заявления о взыскании обязательных платежей и сумм санкций, которые на основании настоящего Федерального закона могут взыскиваться по решению налогового органа, территориального органа Пенсионного фонда Российской Федерации, подлежат рассмотрению в соответствии с Арбитражным процессуальным кодексом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