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таможенном тарифе"</w:t>
      </w:r>
    </w:p>
    <w:p>
      <w:r>
        <w:rPr>
          <w:b/>
        </w:rPr>
        <w:t>Статья 1</w:t>
      </w:r>
    </w:p>
    <w:p>
      <w:r>
        <w:t>Внести в Закон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2004, № 27, ст. 2711) следующие изменения: 1) статью 5 изложить в следующей редакции: "Статья 5. Основные понятия, используемые в настоящем Законе 1. Для целей настоящего Закона основные понятия используются в следующих значениях: 1) пошлина - таможенная пошлина, а также иные пошлины, предусмотренные настоящим Законом. При этом таможенная пошлина - обязательный платеж в федеральный бюджет, взимаемый таможенными органами при ввозе товаров на таможенную территорию Российской Федерации или вывозе товаров с этой территории, а также в иных случаях, установленных таможенным законодательством Российской Федерации, в целях таможенно-тарифного регулирования внешнеторговой деятельности в экономических интересах Российской Федерации. К таможенным пошлинам относятся ввозная таможенная пошлина, включая сезонные пошлины, и вывозная таможенная пошлина;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 (Абзац утратил силу - Федеральный закон от 06.12.2011 № 409-ФЗ)</w:t>
      </w:r>
    </w:p>
    <w:p>
      <w:r>
        <w:rPr>
          <w:b/>
        </w:rPr>
        <w:t xml:space="preserve">3. </w:t>
      </w:r>
      <w:r>
        <w:t>Иные понятия используются в настоящем Законе в значениях, определенных таможенным законодательством Российской Федерации, законодательством Российской Федерации о налогах и сборах, гражданским законодательством Российской Федерации, законодательством Российской Федерации об административных правонарушениях, иным законодательством Российской Федерации.";</w:t>
      </w:r>
    </w:p>
    <w:p>
      <w:r>
        <w:rPr>
          <w:b/>
        </w:rPr>
        <w:t xml:space="preserve">2. </w:t>
      </w:r>
      <w:r>
        <w:t>Правительство Российской Федерации устанавливает: (Абзац утратил силу - Федеральный закон от 06.12.2011 № 409-ФЗ) 2) порядок определения таможенной стоимости ввозимых товаров в случаях их повреждения вследствие аварии или действия непреодолимой силы, а также в случаях незаконного перемещения ввезенных товаров через таможенную границу Российской Федерации. (Абзац утратил силу - Федеральный закон от 06.12.2011 № 409-ФЗ) 7) (Утратил силу - Федеральный закон от 06.12.2011 № 409-ФЗ) 8) статьи 15 - 17 признать утратившими силу;</w:t>
      </w:r>
    </w:p>
    <w:p>
      <w:r>
        <w:rPr>
          <w:b/>
        </w:rPr>
        <w:t xml:space="preserve">3. </w:t>
      </w:r>
      <w:r>
        <w:t>(Утратил силу - Федеральный закон от 06.12.2011 № 409-ФЗ) 3) статьи 8 - 11 признать утратившими силу</w:t>
      </w:r>
    </w:p>
    <w:p>
      <w:r>
        <w:rPr>
          <w:b/>
        </w:rPr>
        <w:t xml:space="preserve">3. </w:t>
      </w:r>
      <w:r>
        <w:t>наименование раздела III изложить в следующей редакции: "РАЗДЕЛ III. ТАМОЖЕННАЯ СТОИМОСТЬ ТОВАРОВ"</w:t>
      </w:r>
    </w:p>
    <w:p>
      <w:r>
        <w:rPr>
          <w:b/>
        </w:rPr>
        <w:t xml:space="preserve">3. </w:t>
      </w:r>
      <w:r>
        <w:t>(Утратил силу - Федеральный закон от 06.12.2011 № 409-ФЗ) 6) статью 13 изложить в следующей редакции: "Статья 13. Дополнительные положения, относящиеся к таможенной стоимости ввозимых товаров (Абзац утратил силу - Федеральный закон от 06.12.2011 № 409-ФЗ) (Абзац утратил силу - Федеральный закон от 06.12.2011 № 409-ФЗ)</w:t>
      </w:r>
    </w:p>
    <w:p>
      <w:r>
        <w:rPr>
          <w:b/>
        </w:rPr>
        <w:t xml:space="preserve">2. </w:t>
      </w:r>
      <w:r>
        <w:t>(Утратил силу - Федеральный закон от 06.12.2011 № 409-ФЗ) 10) статью 18 признать утратившей силу</w:t>
      </w:r>
    </w:p>
    <w:p>
      <w:r>
        <w:rPr>
          <w:b/>
        </w:rPr>
        <w:t xml:space="preserve">2. </w:t>
      </w:r>
      <w:r>
        <w:t>(Утратил силу - Федеральный закон от 06.12.2011 № 409-ФЗ) 12) (Утратил силу - Федеральный закон от 06.12.2011 № 409-ФЗ) 13) (Утратил силу - Федеральный закон от 06.12.2011 № 409-ФЗ) 14) (Утратил силу - Федеральный закон от 06.12.2011 № 409-ФЗ) 15) (Утратил силу - Федеральный закон от 06.12.2011 № 409-ФЗ) 16) (Утратил силу - Федеральный закон от 06.12.2011 № 409-ФЗ) 17) (Утратил силу - Федеральный закон от 06.12.2011 № 409-ФЗ) 18) раздел V признать утратившим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