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оперативно-розыскной деятельности"</w:t>
      </w:r>
    </w:p>
    <w:p>
      <w:r>
        <w:rPr>
          <w:b/>
        </w:rPr>
        <w:t>Статья None. Федеральный закон   от 02.12.2005 № 150-ФЗ</w:t>
      </w:r>
    </w:p>
    <w:p>
      <w:r>
        <w:t>О внесении изменений в Федеральный закон "Об оперативно-розыскной деятельности" РОССИЙСКАЯ ФЕДЕРАЦИЯ ФЕДЕРАЛЬНЫЙ ЗАКОН О внесении изменений в Федеральный закон "Об оперативно-розыскной деятельности" Принят Государственной Думой 11 ноября 2005 года Одобрен Советом Федерации 23 ноября 2005 года Внести в Федеральный закон от 12 августа 1995 года № 144-ФЗ "Об оперативно-розыскной деятельности" (Собрание законодательства Российской Федерации, 1995, № 33, ст. 3349; 1999, № 2, ст. 233; 2001, № 13, ст. 1140) следующие изменения</w:t>
      </w:r>
    </w:p>
    <w:p>
      <w:r>
        <w:t>абзац четвертый статьи 2 после слов "событиях или действиях" дополнить словом "(бездействии)"</w:t>
      </w:r>
    </w:p>
    <w:p>
      <w:r>
        <w:t>в части шестой статьи 5 слова "частью третьей" заменить словами "частью четвертой"</w:t>
      </w:r>
    </w:p>
    <w:p>
      <w:r>
        <w:t>подпункт 2 пункта 2 части первой статьи 7 после слов "событиях или действиях" дополнить словом "(бездействии)"</w:t>
      </w:r>
    </w:p>
    <w:p>
      <w:r>
        <w:t>в статье 8: пункт 3 части второй после слов "О событиях или действиях" дополнить словом "(бездействии)"; в части третьей после слова "тяжкого" дополнить словами "или особо тяжкого", после слов "событиях и действиях" дополнить словом "(бездействии)"; часть восьмую после слова "тяжкого" дополнить словами "или особо тяжкого". Президент Российской Федерации В.Путин Москва, Кремль 2 декабря 2005 года № 150-ФЗ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