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закона "О государственных пособиях гражданам, имеющим детей"</w:t>
      </w:r>
    </w:p>
    <w:p>
      <w:r>
        <w:rPr>
          <w:b/>
        </w:rPr>
        <w:t>Статья 1</w:t>
      </w:r>
    </w:p>
    <w:p>
      <w:r>
        <w:t>Внести в статью 12 Федерального закона от 19 мая 1995 года № 81-ФЗ "О государственных пособиях гражданам, имеющим детей" (Собрание законодательства Российской Федерации, 1995, № 21, ст. 1929; № 48, ст. 4566; 2000, № 33, ст. 3348; 2001, № 53, ст. 5017; 2005, № 1, ст. 32) изменение, заменив слова "6 000 рублей" словами "8 000 рублей".</w:t>
      </w:r>
    </w:p>
    <w:p>
      <w:r>
        <w:rPr>
          <w:b/>
        </w:rPr>
        <w:t>Статья 2</w:t>
      </w:r>
    </w:p>
    <w:p>
      <w:r>
        <w:t>Финансирование расходов, предусмотренных статьей 12 Федерального закона от 19 мая 1995 года № 81-ФЗ "О государственных пособиях гражданам, имеющим детей" (в редакции настоящего Федерального закона), осуществляется за счет средств федерального бюджета и бюджета Фонда социального страхования Российской Федерации в соответствии со статьей 4 Федерального закона "О государственных пособиях гражданам, имеющим детей".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2006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