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12 и 20 Федерального закона "О высшем и послевузовском профессиональном образовании"</w:t>
      </w:r>
    </w:p>
    <w:p>
      <w:r>
        <w:rPr>
          <w:b/>
        </w:rPr>
        <w:t>Статья None. Федеральный закон   от 18.07.2006 № 113-ФЗ</w:t>
      </w:r>
    </w:p>
    <w:p>
      <w:r>
        <w:t>О внесении изменений в статьи 12 и 20 Федерального закона "О высшем и послевузовском профессиональном образовании" Утратил силу - Федеральный закон от 29.12.2012 г. N 273-ФЗ РОССИЙСКАЯ ФЕДЕРАЦИЯ ФЕДЕРАЛЬНЫЙ ЗАКОН О внесении изменений в статьи 12 и 20 Федерального закона "О высшем и послевузовском профессиональном образовании" Принят Государственной Думой 30 июня 2006 года Одобрен Советом Федерации 7 июля 2006 года Внести в Федеральный закон от 22 августа 1996 года N 125-ФЗ "О высшем и послевузовском профессиональном образовании" (Собрание законодательства Российской Федерации, 1996, N 35, ст. 4135; 2002, N 26, ст. 2517; 2004, N 35, ст. 3607; 2006, N 1, ст. 10) следующие изменения: 1) в статье 12: а) первое предложение абзаца второго пункта 2 дополнить словами ", а также президент, если такая должность предусмотрена уставом"; б) пункт 3 изложить в следующей редакции: "3. Непосредственное управление высшим учебным заведением осуществляется ректором. Кандидатуры на должности ректоров государственных или муниципальных высших учебных заведений, прошедшие выдвижение в соответствии с их уставами, представляются на рассмотрение действующих на общественных началах аттестационных комиссий соответствующих уполномоченных органов исполнительной власти или исполнительно-распорядительных органов городских округов. Порядок выдвижения кандидатур на должность ректора должен предусматривать возможность их самовыдвижения."; в) дополнить пунктами 4-8 следующего содержания: "4. Положения об аттестационных комиссиях и их состав утверждаются соответствующими уполномоченными органами исполнительной власти или исполнительно-распорядительными органами городских округов. В состав такой аттестационной комиссии включаются: 1) при выборах ректоров высших учебных заведений, находящихся в ведении Российской Федерации, - представители федеральных органов государственной власти (50 процентов), представители общественных организаций и государственно-общественных объединений в системе высшего и послевузовского профессионального образования и представители органов государственной власти субъекта Российской Федерации, на территории которого расположены высшие учебные заведения (50 процентов); 2) при выборах ректоров высших учебных заведений, находящихся в ведении субъекта Российской Федерации, - представители органов государственной власти субъекта Российской Федерации (50 процентов), представители общественных организаций и государственно-общественных объединений в системе высшего и послевузовского профессионального образования (50 процентов); 3) при выборах ректоров муниципальных высших учебных заведений - представители органов местного самоуправления городских округов (50 процентов), представители общественных организаций и государственно-общественных объединений в системе высшего и послевузовского профессионального образования (50 процентов).</w:t>
      </w:r>
    </w:p>
    <w:p>
      <w:r>
        <w:rPr>
          <w:b/>
        </w:rPr>
        <w:t xml:space="preserve">5. </w:t>
      </w:r>
      <w:r>
        <w:t>Ректор государственного или муниципального высшего учебного заведения в порядке, установленном уставом такого высшего учебного заведения, избирается из числа кандидатур, согласованных с аттестационной комиссией соответствующего уполномоченного органа исполнительной власти или исполнительно-распорядительного органа городского округа, тайным голосованием на общем собрании (конференции) на срок до пяти лет. После избрания ректора между ним и органом исполнительной власти или исполнительно-распорядительным органом городского округа, в ведении которых находится такое высшее учебное заведение, заключается трудовой договор на срок до пяти лет. Повторные выборы ректора проводятся в случае нарушения установленной настоящим Федеральным законом и (или) уставом высшего учебного заведения процедуры выборов ректора либо в случае признания выборов ректора несостоявшимися или недействительными</w:t>
      </w:r>
    </w:p>
    <w:p>
      <w:r>
        <w:rPr>
          <w:b/>
        </w:rPr>
        <w:t xml:space="preserve">6. </w:t>
      </w:r>
      <w:r>
        <w:t>В случае, если государственное или муниципальное высшее учебное заведение в целом лишается государственной аккредитации, ректор высшего учебного заведения и отвечающие в пределах своей компетенции за качество подготовки выпускников проректоры освобождаются от занимаемых должностей органом исполнительной власти или исполнительно-распорядительным органом городского округа, в ведении которых находится такое высшее учебное заведение. Выборы ректора высшего учебного заведения в этом случае не допускаются, и он принимается соответствующим органом управления образованием на работу по трудовому договору на срок не более чем пять лет. Учредителем высшего учебного заведения или уполномоченным этим учредителем органом управления образованием по представлению ректора высшего учебного заведения утверждается новый состав ученого совета</w:t>
      </w:r>
    </w:p>
    <w:p>
      <w:r>
        <w:rPr>
          <w:b/>
        </w:rPr>
        <w:t xml:space="preserve">7. </w:t>
      </w:r>
      <w:r>
        <w:t>После возобновления государственной аккредитации высшего учебного заведения (но не ранее чем через один год со дня лишения его государственной аккредитации) в таком высшем учебном заведении избирается ученый совет в установленном настоящим Федеральным законом порядке</w:t>
      </w:r>
    </w:p>
    <w:p>
      <w:r>
        <w:rPr>
          <w:b/>
        </w:rPr>
        <w:t xml:space="preserve">8. </w:t>
      </w:r>
      <w:r>
        <w:t>В создаваемом или реорганизуемом государственном или муниципальном высшем учебном заведении до избрания ученого совета устав такого высшего учебного заведения утверждается соответствующим органом исполнительной власти или исполнительно-распорядительным органом городского округа на срок не более чем один год. С ректором такого высшего учебного заведения заключается трудовой договор на указанный срок.";</w:t>
      </w:r>
    </w:p>
    <w:p>
      <w:r>
        <w:rPr>
          <w:b/>
        </w:rPr>
        <w:t xml:space="preserve">8. </w:t>
      </w:r>
      <w:r>
        <w:t>статью 20 дополнить пунктами 3-1 и 3-2 следующего содержания: "3-1. В государственном или муниципальном высшем учебном заведении по решению его ученого совета, согласованному с органом исполнительной власти или исполнительно-распорядительным органом городского округа, в ведении которых находится такое высшее учебное заведение, может учреждаться должность президента высшего учебного заведения. При этом в устав высшего учебного заведения в установленном порядке вносятся соответствующие изменения. Лицо, замещающее должность президента высшего учебного заведения, как правило, должно иметь опыт работы в должности ректора высшего учебного заведения. Совмещение должностей ректора и президента государственного или муниципального высшего учебного заведения не допускается. Кандидатура президента государственного или муниципального высшего учебного заведения представляется в ученый совет такого высшего учебного заведения органом исполнительной власти или исполнительно-распорядительным органом городского округа, в ведении которых находится такое высшее учебное заведение. Президент высшего учебного заведения избирается на заседании ученого совета тайным голосованием простым большинством голосов на срок до пяти лет. После избрания президента между ним и органом исполнительной власти или исполнительно-распорядительным органом городского округа, в ведении которых находится высшее учебное заведение, заключается трудовой договор на срок до пяти лет. Прекращение трудового договора с президентом высшего учебного заведения осуществляется по основаниям, установленным трудовым законодательством Российской Федерации, в том числе по основаниям прекращения трудового договора с руководителем организации. 3-2. Президент высшего учебного заведения по согласованию с его ректором осуществляет следующие полномочия:</w:t>
      </w:r>
    </w:p>
    <w:p>
      <w:r>
        <w:rPr>
          <w:b/>
        </w:rPr>
        <w:t xml:space="preserve">8. </w:t>
      </w:r>
      <w:r>
        <w:t>участвует в деятельности попечительского совета и иных органов самоуправления высшего учебного заведения</w:t>
      </w:r>
    </w:p>
    <w:p>
      <w:r>
        <w:rPr>
          <w:b/>
        </w:rPr>
        <w:t xml:space="preserve">8. </w:t>
      </w:r>
      <w:r>
        <w:t>участвует в разработке концепции развития высшего учебного заведения</w:t>
      </w:r>
    </w:p>
    <w:p>
      <w:r>
        <w:rPr>
          <w:b/>
        </w:rPr>
        <w:t xml:space="preserve">8. </w:t>
      </w:r>
      <w:r>
        <w:t>представляет высшее учебное заведение в отношениях с государственными органами, органами местного самоуправления, общественными и иными организациями</w:t>
      </w:r>
    </w:p>
    <w:p>
      <w:r>
        <w:rPr>
          <w:b/>
        </w:rPr>
        <w:t xml:space="preserve">8. </w:t>
      </w:r>
      <w:r>
        <w:t>участвует в решении вопросов совершенствования учебной, научной, воспитательной, организационной и управленческой деятельности высшего учебного заведения.". Президент Российской Федерации В.Путин Москва, Кремль 18 июля 2006 года N 113-ФЗ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