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3227) изменение, заменив слова "Ростовская область - 196" словами "Ростовская область - 230".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