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основных гарантиях избирательных прав и права на участие в референдуме граждан Российской Федерации" и Гражданский процессуальный кодекс Российской Федерации</w:t>
      </w:r>
    </w:p>
    <w:p>
      <w:r>
        <w:rPr>
          <w:b/>
        </w:rPr>
        <w:t>Статья 1</w:t>
      </w:r>
    </w:p>
    <w:p>
      <w:r>
        <w:t>Внести в Федеральный закон от 12 июня 2002 года № 67-ФЗ "Об основных гарантиях избирательных прав и права на участие в референдуме граждан Российской Федерации" (Собрание законодательства Российской Федерации, 2002, № 24, ст. 2253; 2003, № 27, ст. 2711; 2004, № 35, ст. 3607; № 50, ст. 4950; 2005, № 30, ст. 3104; 2006, № 29, ст. 3124, 3125; № 31, ст. 3427) следующие изменения: 1) статью 4 дополнить пунктом 32 следующего содержания: "32. Не имеют права быть избранными граждане Российской Федерации: а) осужденные к лишению свободы за совершение тяжких и (или) особо тяжких преступлений и имеющие на день голосования на выборах неснятую и непогашенную судимость за указанные преступления; б) осужденные за совершение преступлений экстремистской направленности, предусмотренных Уголовным кодексом Российской Федерации, и имеющие на день голосования на выборах неснятую и непогашенную судимость за указанные преступления; в) подвергнутые административному наказанию за совершение административного правонарушения, предусмотренного статьей 20.3 Кодекса Российской Федерации об административных правонарушениях, если голосование на выборах состоится до окончания срока, в течение которого лицо считается подвергнутым административному наказанию; г) в отношении которых вступившим в силу решением суда установлен факт нарушения ограничений, предусмотренных пунктом 1 статьи 56 настоящего Федерального закона, либо совершения действий, предусмотренных подпунктом "ж" пункта 7 и подпунктом "ж" пункта 8 статьи 76 настоящего Федерального закона, если указанные нарушения либо действия совершены до дня голосования на выборах в течение установленного законом срока полномочий органа государственной власти или органа местного самоуправления, в которые назначены выборы, либо должностного лица, для избрания которого назначены выборы."; 2) в статье 33: а) пункты 1 и 2 изложить в следующей редакции: "1. О выдвижении кандидата (кандидатов), в том числе в составе списка кандидатов, избирательная комиссия уведомляется в установленном законом порядке.</w:t>
      </w:r>
    </w:p>
    <w:p>
      <w:r>
        <w:rPr>
          <w:b/>
        </w:rPr>
        <w:t xml:space="preserve">2. </w:t>
      </w:r>
      <w:r>
        <w:t>Соответствующая избирательная комиссия считается уведомленной о выдвижении кандидата, а кандидат считается выдвинутым, приобретает права и обязанности кандидата, предусмотренные настоящим Федеральным законом, иным законом, после поступления в нее заявления в письменной форме выдвинутого лица о согласии баллотироваться по соответствующему избирательному округу с обязательством в случае его избрания прекратить деятельность, несовместимую со статусом депутата или с замещением иной выборной должности. В заявлении указываются фамилия, имя, отчество, дата и место рождения, адрес места жительства, серия, номер и дата выдачи паспорта или документа, заменяющего паспорт гражданина, наименование или код органа, выдавшего паспорт или документ, заменяющий паспорт гражданина, гражданство, образование, основное место работы или службы, занимаемая должность (в случае отсутствия основного места работы или службы - род занятий). Если кандидат является депутатом и осуществляет свои полномочия на непостоянной основе, в заявлении должны быть указаны сведения об этом и наименование соответствующего представительного органа. Кандидат вправе указать в заявлении свою принадлежность к политической партии либо не более чем к одному иному общественному объединению, зарегистрированному не позднее чем за один год до дня голосования в установленном законом порядке, и свой статус в этой политической партии, этом общественном объединении при условии представления вместе с заявлением документа, подтверждающего указанные сведения и официально заверенного постоянно действующим руководящим органом политической партии, иного общественного объединения. Вместе с заявлением кандидат представляет копию паспорта или документа, заменяющего паспорт гражданина, копии документов, подтверждающих указанные в заявлении сведения об образовании, основном месте работы или службы, о занимаемой должности (роде занятий), а также о том, что кандидат является депутатом."; б) в пункте 3 слова "Вместе с уведомлением, указанным в пункте 1" заменить словами "Вместе с заявлением, указанным в пункте 2", третье предложение исключить;</w:t>
      </w:r>
    </w:p>
    <w:p>
      <w:r>
        <w:rPr>
          <w:b/>
        </w:rPr>
        <w:t xml:space="preserve">52. </w:t>
      </w:r>
      <w:r>
        <w:t>Зарегистрированный кандидат, избирательное объединение не вправе использовать эфирное время на каналах организаций, осуществляющих телевещание, предоставленное им для размещения агитационных материалов, в целях: а) распространения призывов голосовать против кандидата, кандидатов, списка кандидатов, списков кандидатов; б) описания возможных негативных последствий в случае, если тот или иной кандидат будет избран, тот или иной список кандидатов будет допущен к распределению депутатских мандатов; в) распространения информации, в которой явно преобладают сведения о каком-либо кандидате (каких-либо кандидатах), избирательном объединении в сочетании с негативными комментариями; г) распространения информации, способствующей созданию отрицательного отношения избирателей к кандидату, избирательному объединению, выдвинувшему кандидата, список кандидатов.";</w:t>
      </w:r>
    </w:p>
    <w:p>
      <w:r>
        <w:rPr>
          <w:b/>
        </w:rPr>
        <w:t xml:space="preserve">2. </w:t>
      </w:r>
      <w:r>
        <w:t>Регистрация кандидата (списка кандидатов) аннулируется решением избирательной комиссии, зарегистрировавшей кандидата (список кандидатов), на основании заявления кандидата о снятии своей кандидатуры, решения избирательного объединения об отзыве кандидата (списка кандидатов), представленных в данную избирательную комиссию в соответствии с пунктом 30, 31 или 32 статьи 38 настоящего Федерального закона, а также в связи со смертью кандидата</w:t>
      </w:r>
    </w:p>
    <w:p>
      <w:r>
        <w:rPr>
          <w:b/>
        </w:rPr>
        <w:t xml:space="preserve">3. </w:t>
      </w:r>
      <w:r>
        <w:t>Регистрация кандидата аннулируется избирательной комиссией, зарегистрировавшей кандидата, в случае утраты им пассивного избирательного права</w:t>
      </w:r>
    </w:p>
    <w:p>
      <w:r>
        <w:rPr>
          <w:b/>
        </w:rPr>
        <w:t xml:space="preserve">4. </w:t>
      </w:r>
      <w:r>
        <w:t>Регистрация кандидата (списка кандидатов), выдвинутого политической партией, ее региональным отделением или иным структурным подразделением, аннулируется избирательной комиссией, зарегистрировавшей кандидата (список кандидатов), на основании вступившего в законную силу решения суда о приостановлении деятельности либо ликвидации соответственно политической партии, ее регионального отделения, иного структурного подразделения. Регистрация кандидата (списка кандидатов), выдвинутого иным общественным объединением, аннулируется избирательной комиссией, зарегистрировавшей кандидата (список кандидатов), на основании решения соответствующего должностного лица или органа о приостановлении деятельности общественного объединения (если это решение не обжаловано или не признано судом незаконным) либо в случае ликвидации общественного объединения</w:t>
      </w:r>
    </w:p>
    <w:p>
      <w:r>
        <w:rPr>
          <w:b/>
        </w:rPr>
        <w:t xml:space="preserve">5. </w:t>
      </w:r>
      <w:r>
        <w:t>Регистрация списка кандидатов аннулируется, если число кандидатов, исключенных из списка кандидатов по заявлениям кандидатов о снятии своих кандидатур, по решению избирательного объединения об исключении кандидатов из списка кандидатов (кроме выбытия по вынуждающим к тому обстоятельствам), а также по основаниям, предусмотренным пунктом 26 статьи 38 настоящего Федерального закона и пунктом 9 настоящей статьи, превышает 25 процентов от числа кандидатов в заверенном списке кандидатов на выборах в федеральные органы государственной власти или 50 процентов от числа кандидатов в заверенном списке кандидатов на выборах в органы государственной власти субъектов Российской Федерации, органы местного самоуправления</w:t>
      </w:r>
    </w:p>
    <w:p>
      <w:r>
        <w:rPr>
          <w:b/>
        </w:rPr>
        <w:t xml:space="preserve">6. </w:t>
      </w:r>
      <w:r>
        <w:t>Решение избирательной комиссии о регистрации кандидата (списка кандидатов), об отказе в регистрации кандидата (списка кандидатов) может быть отменено судом, а решение избирательной комиссии об отказе в регистрации кандидата (списка кандидатов) - также избирательной комиссией в порядке, предусмотренном статьей 75 настоящего Федерального закона, по заявлению зарегистрировавшей кандидата (список кандидатов) избирательной комиссии, кандидата, избирательного объединения, в отношении которых вынесено такое решение, кандидата, зарегистрированного по тому же избирательному округу, избирательного объединения, список кандидатов которого зарегистрирован по тому же избирательному округу, если будет установлено, что решение было принято избирательной комиссией с нарушением требований, предусмотренных пунктами 24 - 26 статьи 38 настоящего Федерального закона, иных требований, предусмотренных настоящим Федеральным законом, иным законом</w:t>
      </w:r>
    </w:p>
    <w:p>
      <w:r>
        <w:rPr>
          <w:b/>
        </w:rPr>
        <w:t xml:space="preserve">7. </w:t>
      </w:r>
      <w:r>
        <w:t>Регистрация кандидата может быть отменена судом по заявлению зарегистрировавшей кандидата избирательной комиссии, кандидата, зарегистрированного по тому же избирательному округу, в случаях:</w:t>
      </w:r>
    </w:p>
    <w:p>
      <w:r>
        <w:rPr>
          <w:b/>
        </w:rPr>
        <w:t xml:space="preserve">8. </w:t>
      </w:r>
      <w:r>
        <w:t>Регистрация списка кандидатов может быть отменена судом по заявлению избирательной комиссии, зарегистрировавшей список кандидатов, избирательного объединения, список кандидатов которого зарегистрирован по тому же избирательному округу, в случаях:</w:t>
      </w:r>
    </w:p>
    <w:p>
      <w:r>
        <w:rPr>
          <w:b/>
        </w:rPr>
        <w:t xml:space="preserve">9. </w:t>
      </w:r>
      <w:r>
        <w:t>Регистрация кандидата, включенного в зарегистрированный список кандидатов, может быть отменена судом по заявлению избирательной комиссии, зарегистрировавшей список кандидатов, избирательного объединения, список кандидатов которого зарегистрирован по тому же избирательному округу, в случае, предусмотренном подпунктом "в", "д" или "з" пункта 7 настоящей статьи, либо в случае вновь открывшихся обстоятельств, являющихся основанием для исключения кандидата из списка кандидатов, предусмотренным подпунктом "а", "б", "в", "г" или "е" пункта 26 статьи 38 настоящего Федерального закона. При этом вновь открывшимися считаются те обстоятельства, которые существовали на момент принятия решения о регистрации списка кандидатов, но не были и не могли быть известны избирательной комиссии, зарегистрировавшей список кандидатов</w:t>
      </w:r>
    </w:p>
    <w:p>
      <w:r>
        <w:rPr>
          <w:b/>
        </w:rPr>
        <w:t xml:space="preserve">10. </w:t>
      </w:r>
      <w:r>
        <w:t>Регистрация инициативной группы по проведению референдума, иной группы участников референдума может быть отменена судом по заявлению организующей референдум комиссии не позднее чем за три дня до дня голосования в случаях:</w:t>
      </w:r>
    </w:p>
    <w:p>
      <w:r>
        <w:rPr>
          <w:b/>
        </w:rPr>
        <w:t xml:space="preserve">11. </w:t>
      </w:r>
      <w:r>
        <w:t>Избирательное объединение, в отношении которого возбуждено дело о защите избирательных прав и права на участие в референдуме граждан по основанию, предусмотренному подпунктом "д" или "ж" пункта 8 настоящей статьи, вправе исключить из выдвинутого им списка кандидатов кандидата, действия которого послужили поводом для обращения в суд. Исключение избирательным объединением такого кандидата из списка кандидатов до принятия судом решения по делу является основанием для прекращения производства по делу</w:t>
      </w:r>
    </w:p>
    <w:p>
      <w:r>
        <w:rPr>
          <w:b/>
        </w:rPr>
        <w:t xml:space="preserve">12. </w:t>
      </w:r>
      <w:r>
        <w:t>В случае несоблюдения кандидатом, избирательным объединением ограничений, предусмотренных пунктом 1 статьи 56 настоящего Федерального закона, либо совершения гражданином до приобретения им статуса кандидата, а избирательным объединением до выдвижения им списка кандидатов деяний, предусмотренных соответственно подпунктом "ж" пункта 7, подпунктом "ж" пункта 8 настоящей статьи, и в случаях, предусмотренных подпунктами "б", "в", "г" и "з" пункта 7, подпунктами "б", "в" и "г" пункта 8 настоящей статьи, регистрация кандидата (списка кандидатов) может быть отменена судом по заявлению прокурора."</w:t>
      </w:r>
    </w:p>
    <w:p>
      <w:r>
        <w:rPr>
          <w:b/>
        </w:rPr>
        <w:t xml:space="preserve">2. </w:t>
      </w:r>
      <w:r>
        <w:t>пункт 1 статьи 34 дополнить словами ", за исключением случая, предусмотренного пунктом 17 статьи 38 настоящего Федерального закона"</w:t>
      </w:r>
    </w:p>
    <w:p>
      <w:r>
        <w:rPr>
          <w:b/>
        </w:rPr>
        <w:t xml:space="preserve">2. </w:t>
      </w:r>
      <w:r>
        <w:t>в статье 35:</w:t>
      </w:r>
    </w:p>
    <w:p>
      <w:r>
        <w:rPr>
          <w:b/>
        </w:rPr>
        <w:t xml:space="preserve">2. </w:t>
      </w:r>
      <w:r>
        <w:t>в статье 37:</w:t>
      </w:r>
    </w:p>
    <w:p>
      <w:r>
        <w:rPr>
          <w:b/>
        </w:rPr>
        <w:t xml:space="preserve">2. </w:t>
      </w:r>
      <w:r>
        <w:t>в статье 38:</w:t>
      </w:r>
    </w:p>
    <w:p>
      <w:r>
        <w:rPr>
          <w:b/>
        </w:rPr>
        <w:t xml:space="preserve">2. </w:t>
      </w:r>
      <w:r>
        <w:t>в статье 48:</w:t>
      </w:r>
    </w:p>
    <w:p>
      <w:r>
        <w:rPr>
          <w:b/>
        </w:rPr>
        <w:t xml:space="preserve">2. </w:t>
      </w:r>
      <w:r>
        <w:t>пункт 4 статьи 54 признать утратившим силу</w:t>
      </w:r>
    </w:p>
    <w:p>
      <w:r>
        <w:rPr>
          <w:b/>
        </w:rPr>
        <w:t xml:space="preserve">2. </w:t>
      </w:r>
      <w:r>
        <w:t>в статье 56:</w:t>
      </w:r>
    </w:p>
    <w:p>
      <w:r>
        <w:rPr>
          <w:b/>
        </w:rPr>
        <w:t xml:space="preserve">2. </w:t>
      </w:r>
      <w:r>
        <w:t>пункт 1 дополнить предложением следующего содержания: "В едином избирательном округе избирательное объединение вправе выдвинуть один список кандидатов."</w:t>
      </w:r>
    </w:p>
    <w:p>
      <w:r>
        <w:rPr>
          <w:b/>
        </w:rPr>
        <w:t xml:space="preserve">2. </w:t>
      </w:r>
      <w:r>
        <w:t>пункт 14 дополнить новым третьим предложением следующего содержания: "Законом может быть предусмотрено, что вместе со списком кандидатов избирательное объединение представляет и иные документы, связанные с выдвижением списка кандидатов.", дополнить предложениями следующего содержания: "Федеральным законом может быть установлен иной срок для заверения списка кандидатов. Законом могут быть предусмотрены основания для отказа в заверении списка кандидатов."</w:t>
      </w:r>
    </w:p>
    <w:p>
      <w:r>
        <w:rPr>
          <w:b/>
        </w:rPr>
        <w:t xml:space="preserve">2. </w:t>
      </w:r>
      <w:r>
        <w:t>пункт 5 изложить в следующей редакции: "5. Подписные листы должны изготавливаться за счет средств соответствующего избирательного фонда, фонда референдума. На выборах в федеральные органы государственной власти, органы государственной власти субъектов Российской Федерации, при выдвижении инициативы проведения референдума субъекта Российской Федерации подписи могут собираться со дня оплаты изготовления подписных листов. На выборах в органы местного самоуправления, при выдвижении инициативы проведения местного референдума подписи могут собираться со дня, следующего за днем уведомления комиссии о выдвижении кандидата, заверения списка кандидатов, регистрации инициативной группы по проведению референдума. Установленный законом субъекта Российской Федерации период, в который могут собираться подписи в поддержку инициативы проведения референдума субъекта Российской Федерации, должен составлять не менее 30 дней, а период, в который могут собираться подписи в поддержку инициативы проведения местного референдума, - не менее 20 дней."</w:t>
      </w:r>
    </w:p>
    <w:p>
      <w:r>
        <w:rPr>
          <w:b/>
        </w:rPr>
        <w:t xml:space="preserve">2. </w:t>
      </w:r>
      <w:r>
        <w:t>в пункте 6 слова "пособий, иных социальных выплат" заменить словами "пособий, стипендий, иных социальных выплат"</w:t>
      </w:r>
    </w:p>
    <w:p>
      <w:r>
        <w:rPr>
          <w:b/>
        </w:rPr>
        <w:t xml:space="preserve">2. </w:t>
      </w:r>
      <w:r>
        <w:t>пункт 1 изложить в следующей редакции: "1. Регистрация кандидата, списка кандидатов осуществляется соответствующей избирательной комиссией при наличии документов, указанных в пунктах 2 и 3 статьи 33 настоящего Федерального закона, иных предусмотренных законом документов, представляемых в соответствующую избирательную комиссию для уведомления о выдвижении кандидата, списка кандидатов, а также при наличии необходимого количества подписей избирателей, собранных в поддержку выдвижения кандидата, списка кандидатов, либо при внесении избирательного залога (если иное не предусмотрено законом субъекта Российской Федерации в соответствии с пунктом 17 настоящей статьи), либо при наличии решения политической партии, указанной в пункте 16 настоящей статьи. Наличие необходимого количества подписей участников референдума, собранных в поддержку инициативы проведения референдума, выдвинутой инициативной группой по проведению референдума, является основанием для назначения референдума в порядке, предусмотренном законом."</w:t>
      </w:r>
    </w:p>
    <w:p>
      <w:r>
        <w:rPr>
          <w:b/>
        </w:rPr>
        <w:t xml:space="preserve">2. </w:t>
      </w:r>
      <w:r>
        <w:t>дополнить пунктом 11 следующего содержания: "11. При выявлении неполноты сведений о кандидатах или несоблюдения требований закона к оформлению документов соответствующая избирательная комиссия не позднее чем за три дня до дня заседания избирательной комиссии, на котором должен рассматриваться вопрос о регистрации кандидата, списка кандидатов, извещает об этом кандидата, избирательное объединение. Не позднее чем за один день до дня заседания избирательной комиссии, на котором должен рассматриваться вопрос о регистрации кандидата, списка кандидатов, кандидат вправе вносить уточнения и дополнения в документы, содержащие сведения о нем, а избирательное объединение - в документы, содержащие сведения о выдвинутом им кандидате (выдвинутых им кандидатах), в том числе в составе списка кандидатов, и представленные в соответствии с пунктами 2 и 3 статьи 33 настоящего Федерального закона, а также в иные документы (за исключением подписных листов с подписями избирателей), представленные в избирательную комиссию для уведомления о выдвижении кандидата (кандидатов), списка кандидатов и их регистрации, в целях приведения указанных документов в соответствие с требованиями закона, в том числе к их оформлению. Кандидат, избирательное объединение вправе заменить представленный документ только в случае, если он оформлен с нарушением требований закона."</w:t>
      </w:r>
    </w:p>
    <w:p>
      <w:r>
        <w:rPr>
          <w:b/>
        </w:rPr>
        <w:t xml:space="preserve">2. </w:t>
      </w:r>
      <w:r>
        <w:t>в пункте 5 слово "сокращения" заменить словами "сокращения слов и дат"</w:t>
      </w:r>
    </w:p>
    <w:p>
      <w:r>
        <w:rPr>
          <w:b/>
        </w:rPr>
        <w:t xml:space="preserve">2. </w:t>
      </w:r>
      <w:r>
        <w:t>в пункте 7 слова "проведенная проверка подписных листов" заменить словами "проведенная комиссией проверка подписных листов", пятое предложение изложить в следующей редакции: "Повторная проверка подписных листов после принятия комиссией указанного решения может быть осуществлена только судом или комиссией в соответствии с пунктом 6 статьи 76 настоящего Федерального закона и только в пределах подписей, подлежавших проверке."</w:t>
      </w:r>
    </w:p>
    <w:p>
      <w:r>
        <w:rPr>
          <w:b/>
        </w:rPr>
        <w:t xml:space="preserve">2. </w:t>
      </w:r>
      <w:r>
        <w:t>второе предложение пункта 18 исключить</w:t>
      </w:r>
    </w:p>
    <w:p>
      <w:r>
        <w:rPr>
          <w:b/>
        </w:rPr>
        <w:t xml:space="preserve">2. </w:t>
      </w:r>
      <w:r>
        <w:t>в пункте 24: подпункт "в" изложить в следующей редакции: "в) отсутствие среди документов, представленных для уведомления о выдвижении и регистрации кандидата, документов, необходимых в соответствии с настоящим Федеральным законом, иным законом для уведомления о выдвижении и (или) регистрации кандидата;"; дополнить подпунктами "в1" и "в2" следующего содержания: "в1) наличие на день, предшествующий дню заседания избирательной комиссии, на котором должен рассматриваться вопрос о регистрации кандидата, среди документов, представленных для уведомления о выдвижении и регистрации кандидата, документов, оформленных с нарушением требований настоящего Федерального закона, иного закона; в2) отсутствие на день, предшествующий дню заседания избирательной комиссии, на котором должен рассматриваться вопрос о регистрации кандидата, в документах, представленных для уведомления о выдвижении и регистрации кандидата, каких-либо сведений, предусмотренных пунктами 2 и 3 статьи 33 настоящего Федерального закона, иным законом;"; в подпункте "к" слова "пунктом 1" заменить словами "пунктом 1 или 11"; дополнить подпунктом "о" следующего содержания: "о) установленный решением суда факт подкупа избирателей кандидатом, его доверенным лицом, уполномоченным представителем по финансовым вопросам, а также действовавшими по их поручению иным лицом или организацией."</w:t>
      </w:r>
    </w:p>
    <w:p>
      <w:r>
        <w:rPr>
          <w:b/>
        </w:rPr>
        <w:t xml:space="preserve">2. </w:t>
      </w:r>
      <w:r>
        <w:t>в пункте 25: подпункт "б" изложить в следующей редакции: "б) отсутствие среди документов, представленных для уведомления о выдвижении и регистрации списка кандидатов, документов, необходимых в соответствии с настоящим Федеральным законом, иным законом для уведомления о выдвижении и (или) регистрации списка кандидатов (за исключением случаев отсутствия указанных документов в отношении отдельных кандидатов, включенных в список кандидатов);"; дополнить подпунктами "б1" - "б3" следующего содержания: "б1) наличие на день, предшествующий дню заседания избирательной комиссии, на котором должен рассматриваться вопрос о регистрации списка кандидатов, среди документов, представленных для уведомления о выдвижении и регистрации списка кандидатов, документов, оформленных с нарушением требований настоящего Федерального закона, иного закона (за исключением случаев ненадлежащего оформления документов в отношении отдельных кандидатов, включенных в список кандидатов); б2) отсутствие на день, предшествующий дню заседания избирательной комиссии, на котором должен рассматриваться вопрос о регистрации списка кандидатов, в документах, представленных для уведомления о выдвижении и регистрации списка кандидатов, каких-либо сведений, предусмотренных настоящим Федеральным законом, иным законом (за исключением случаев отсутствия сведений в отношении отдельных кандидатов, включенных в список кандидатов); б3) отсутствие среди документов, представленных для назначения референдума, документов, необходимых в соответствии с настоящим Федеральным законом, иным законом для назначения референдума;"; подпункт "и" изложить в следующей редакции: "и) установленный решением суда факт несоблюдения избирательным объединением, инициативной группой по проведению референдума ограничений, предусмотренных пунктом 1 или 11 статьи 56 настоящего Федерального закона;"; дополнить подпунктом "н" следующего содержания: "н) установленный решением суда факт подкупа избирателей избирательным объединением, его доверенным лицом, уполномоченным представителем, а также действовавшими по их поручению иным лицом или организацией."</w:t>
      </w:r>
    </w:p>
    <w:p>
      <w:r>
        <w:rPr>
          <w:b/>
        </w:rPr>
        <w:t xml:space="preserve">2. </w:t>
      </w:r>
      <w:r>
        <w:t>в пункте 26: в подпункте "в" слова "пунктом 1" заменить словами "пунктом 1 или 11"; дополнить подпунктами "ж" - "и" следующего содержания: "ж) отсутствие среди документов, представленных для уведомления о выдвижении и регистрации списка кандидатов, документов, необходимых в соответствии с настоящим Федеральным законом, иным законом для уведомления о выдвижении и (или) регистрации кандидата, включенного в список кандидатов</w:t>
      </w:r>
    </w:p>
    <w:p>
      <w:r>
        <w:rPr>
          <w:b/>
        </w:rPr>
        <w:t xml:space="preserve">2. </w:t>
      </w:r>
      <w:r>
        <w:t>наличие на день, предшествующий дню заседания избирательной комиссии, на котором должен рассматриваться вопрос о регистрации списка кандидатов, среди документов, представленных для уведомления о выдвижении и регистрации списка кандидатов, документов, оформленных в отношении кандидата с нарушением требований настоящего Федерального закона, иного закона</w:t>
      </w:r>
    </w:p>
    <w:p>
      <w:r>
        <w:rPr>
          <w:b/>
        </w:rPr>
        <w:t xml:space="preserve">2. </w:t>
      </w:r>
      <w:r>
        <w:t>отсутствие на день, предшествующий дню заседания избирательной комиссии, на котором должен рассматриваться вопрос о регистрации списка кандидатов, в документах, представленных для уведомления о выдвижении и регистрации списка кандидатов, каких-либо сведений в отношении кандидата, предусмотренных пунктами 2 и 3 статьи 33 настоящего Федерального закона, иным законом."</w:t>
      </w:r>
    </w:p>
    <w:p>
      <w:r>
        <w:rPr>
          <w:b/>
        </w:rPr>
        <w:t xml:space="preserve">2. </w:t>
      </w:r>
      <w:r>
        <w:t>в пункте 32 слова "по основаниям, предусмотренным его уставом" заменить словами "по основаниям, предусмотренным федеральным законом и (или) уставом избирательного объединения", второе предложение дополнить словами ", за исключением случая, предусмотренного пунктом 11 статьи 76 настоящего Федерального закона"</w:t>
      </w:r>
    </w:p>
    <w:p>
      <w:r>
        <w:rPr>
          <w:b/>
        </w:rPr>
        <w:t xml:space="preserve">2. </w:t>
      </w:r>
      <w:r>
        <w:t>пункт 7 дополнить подпунктом "з" следующего содержания: "з) лицам, в отношении которых решением суда в период проводимой избирательной кампании, кампании референдума установлен факт нарушения ограничений, предусмотренных пунктом 1 статьи 56 настоящего Федерального закона."</w:t>
      </w:r>
    </w:p>
    <w:p>
      <w:r>
        <w:rPr>
          <w:b/>
        </w:rPr>
        <w:t xml:space="preserve">2. </w:t>
      </w:r>
      <w:r>
        <w:t>в пункте 10 слова "предоставляемая избирательным объединениям" заменить словами "предоставляемая избирательным объединениям, кандидатам"</w:t>
      </w:r>
    </w:p>
    <w:p>
      <w:r>
        <w:rPr>
          <w:b/>
        </w:rPr>
        <w:t xml:space="preserve">2. </w:t>
      </w:r>
      <w:r>
        <w:t>пункт 1 изложить в следующей редакции: "1. Предвыборные программы кандидатов, избирательных объединений, иные агитационные материалы (в том числе размещаемые в информационно-телекоммуникационных сетях общего пользования, включая "Интернет"), выступления кандидатов и их доверенных лиц, представителей и доверенных лиц избирательных объединений, представителей инициативной группы по проведению референдума и иных групп участников референдума, граждан на публичных мероприятиях, в средствах массовой информации (в том числе размещаемые в информационно-телекоммуникационных сетях общего пользования, включая "Интернет") не должны содержать призывы к совершению деяний, определяемых в статье 1 Федерального закона от 25 июля 2002 года № 114-ФЗ "О противодействии экстремистской деятельности" (далее - Федеральный закон "О противодействии экстремистской деятельности") как экстремистская деятельность, либо иным способом побуждать к таким деяниям, а также обосновывать или оправдывать экстремизм. Запрещается агитация, возбуждающая социальную, расовую, национальную или религиозную рознь, унижающая национальное достоинство, пропагандирующая исключительность, превосходство либо неполноценность граждан по признаку их отношения к религии, социальной, расовой, национальной, религиозной или языковой принадлежности, а также агитация, при проведении которой осуществляются пропаганда и публичное демонстрирование нацистской атрибутики или символики либо атрибутики или символики, сходных с нацистской атрибутикой или символикой до степени их смешения. Не может рассматриваться как разжигание социальной розни агитация, направленная на защиту идей социальной справедливости."</w:t>
      </w:r>
    </w:p>
    <w:p>
      <w:r>
        <w:rPr>
          <w:b/>
        </w:rPr>
        <w:t xml:space="preserve">2. </w:t>
      </w:r>
      <w:r>
        <w:t>дополнить пунктом 11 следующего содержания: "11. При проведении предвыборной агитации, агитации по вопросам референдума также не допускается злоупотребление свободой массовой информации в иных, чем указанные в пункте 1 настоящей статьи, формах. Запрещается агитация, нарушающая законодательство Российской Федерации об интеллектуальной собственности."</w:t>
      </w:r>
    </w:p>
    <w:p>
      <w:r>
        <w:rPr>
          <w:b/>
        </w:rPr>
        <w:t xml:space="preserve">2. </w:t>
      </w:r>
      <w:r>
        <w:t>дополнить пунктами 51 и 52 следующего содержания: "51. Агитационные материалы не могут содержать коммерческую рекламу</w:t>
      </w:r>
    </w:p>
    <w:p>
      <w:r>
        <w:rPr>
          <w:b/>
        </w:rPr>
        <w:t xml:space="preserve">52. </w:t>
      </w:r>
      <w:r>
        <w:t>в статье 70:</w:t>
      </w:r>
    </w:p>
    <w:p>
      <w:r>
        <w:rPr>
          <w:b/>
        </w:rPr>
        <w:t xml:space="preserve">52. </w:t>
      </w:r>
      <w:r>
        <w:t>в статье 71:</w:t>
      </w:r>
    </w:p>
    <w:p>
      <w:r>
        <w:rPr>
          <w:b/>
        </w:rPr>
        <w:t xml:space="preserve">52. </w:t>
      </w:r>
      <w:r>
        <w:t>пункт 5 статьи 75 после слов "решение соответствующей комиссии" дополнить словами "о регистрации кандидата (списка кандидатов), об отказе в регистрации кандидата (списка кандидатов),"</w:t>
      </w:r>
    </w:p>
    <w:p>
      <w:r>
        <w:rPr>
          <w:b/>
        </w:rPr>
        <w:t xml:space="preserve">52. </w:t>
      </w:r>
      <w:r>
        <w:t>статью 76 изложить в следующей редакции: "Статья 76. Основания аннулирования регистрации кандидата (списка кандидатов), отмены решения комиссии о регистрации кандидата (списка кандидатов), об отказе в регистрации кандидата (списка кандидатов), исключении кандидата из списка кандидатов, отмены регистрации кандидата (списка кандидатов), инициативной группы по проведению референдума 1. Решение избирательной комиссии о регистрации кандидата аннулируется вышестоящей комиссией в случае нарушения требования пункта 19 статьи 38 настоящего Федерального закона. При этом аннулированию подлежат все решения о регистрации кандидата, за исключением первого</w:t>
      </w:r>
    </w:p>
    <w:p>
      <w:r>
        <w:rPr>
          <w:b/>
        </w:rPr>
        <w:t xml:space="preserve">52. </w:t>
      </w:r>
      <w:r>
        <w:t>подпункт "а" пункта 2 признать утратившим силу</w:t>
      </w:r>
    </w:p>
    <w:p>
      <w:r>
        <w:rPr>
          <w:b/>
        </w:rPr>
        <w:t xml:space="preserve">52. </w:t>
      </w:r>
      <w:r>
        <w:t>пункт 21 изложить в следующей редакции: "21. Число избирателей, участников референдума, принявших участие в голосовании, определяется по числу бюллетеней установленной формы, обнаруженных в ящиках для голосования. Число участников референдума, принявших участие в референдуме, определяется по числу подписей участников референдума в списке участников референдума, проголосовавших в помещении для голосования в день голосования, и по числу отметок в списке участников референдума о том, что участник референдума проголосовал вне помещения для голосования либо досрочно."</w:t>
      </w:r>
    </w:p>
    <w:p>
      <w:r>
        <w:rPr>
          <w:b/>
        </w:rPr>
        <w:t xml:space="preserve">52. </w:t>
      </w:r>
      <w:r>
        <w:t>пункт 3 признать утратившим силу</w:t>
      </w:r>
    </w:p>
    <w:p>
      <w:r>
        <w:rPr>
          <w:b/>
        </w:rPr>
        <w:t xml:space="preserve">52. </w:t>
      </w:r>
      <w:r>
        <w:t>в пункте 6 слова "по решению соответствующей избирательной комиссии" заменить словами "по решению органа, уполномоченного законом назначать повторные выборы,"</w:t>
      </w:r>
    </w:p>
    <w:p>
      <w:r>
        <w:rPr>
          <w:b/>
        </w:rPr>
        <w:t xml:space="preserve">52. </w:t>
      </w:r>
      <w:r>
        <w:t>в пункте 8 слова "по решению соответствующей избирательной комиссии" заменить словами "по решению органа, уполномоченного законом назначать дополнительные выборы,"</w:t>
      </w:r>
    </w:p>
    <w:p>
      <w:r>
        <w:rPr>
          <w:b/>
        </w:rPr>
        <w:t xml:space="preserve">52. </w:t>
      </w:r>
      <w:r>
        <w:t>пункт 11 признать утратившим силу</w:t>
      </w:r>
    </w:p>
    <w:p>
      <w:r>
        <w:rPr>
          <w:b/>
        </w:rPr>
        <w:t xml:space="preserve">7. </w:t>
      </w:r>
      <w:r>
        <w:t>вновь открывшихся обстоятельств, являющихся основанием для отказа в регистрации кандидата, предусмотренным подпунктом "а", "б", "е", "з", "и", "к", "л", "н" или "о" пункта 24 статьи 38 настоящего Федерального закона. При этом вновь открывшимися считаются те обстоятельства, которые существовали на момент принятия решения о регистрации кандидата, но не были и не могли быть известны избирательной комиссии, зарегистрировавшей кандидата</w:t>
      </w:r>
    </w:p>
    <w:p>
      <w:r>
        <w:rPr>
          <w:b/>
        </w:rPr>
        <w:t xml:space="preserve">7. </w:t>
      </w:r>
      <w:r>
        <w:t>использования кандидатом в целях достижения определенного результата на выборах денежных средств помимо средств собственного избирательного фонда, если их сумма превысила 5 процентов от предельного размера расходования средств избирательного фонда, установленного законом, или превышения предельного размера расходования средств избирательного фонда, установленного законом, более чем на 5 процентов</w:t>
      </w:r>
    </w:p>
    <w:p>
      <w:r>
        <w:rPr>
          <w:b/>
        </w:rPr>
        <w:t xml:space="preserve">7. </w:t>
      </w:r>
      <w:r>
        <w:t>неоднократного использования кандидатом преимуществ своего должностного или служебного положения</w:t>
      </w:r>
    </w:p>
    <w:p>
      <w:r>
        <w:rPr>
          <w:b/>
        </w:rPr>
        <w:t xml:space="preserve">7. </w:t>
      </w:r>
      <w:r>
        <w:t>установления факта подкупа избирателей кандидатом, его доверенным лицом, уполномоченным представителем по финансовым вопросам, а также действующими по их поручению иным лицом или организацией</w:t>
      </w:r>
    </w:p>
    <w:p>
      <w:r>
        <w:rPr>
          <w:b/>
        </w:rPr>
        <w:t xml:space="preserve">7. </w:t>
      </w:r>
      <w:r>
        <w:t>несоблюдения кандидатом ограничений, предусмотренных пунктом 1 или 11 статьи 56 настоящего Федерального закона</w:t>
      </w:r>
    </w:p>
    <w:p>
      <w:r>
        <w:rPr>
          <w:b/>
        </w:rPr>
        <w:t xml:space="preserve">7. </w:t>
      </w:r>
      <w:r>
        <w:t>неоднократного несоблюдения кандидатом ограничений, предусмотренных пунктом 52 статьи 56 настоящего Федерального закона</w:t>
      </w:r>
    </w:p>
    <w:p>
      <w:r>
        <w:rPr>
          <w:b/>
        </w:rPr>
        <w:t xml:space="preserve">7. </w:t>
      </w:r>
      <w:r>
        <w:t>установления в отношении кандидата факта, свидетельствующего о том, что в течение периода, указанного в подпункте "г" пункта 32 статьи 4 настоящего Федерального закона (но до приобретения статуса кандидата), этот гражданин в своих выступлениях на публичных мероприятиях, в средствах массовой информации или в распространяемых им материалах (в том числе размещаемых в информационно-телекоммуникационных сетях общего пользования, включая "Интернет") призывал к совершению деяний, определяемых в статье 1 Федерального закона "О противодействии экстремистской деятельности" как экстремистская деятельность, либо иным способом побуждал к таким деяниям, обосновывал или оправдывал экстремизм, либо совершал действия, направленные на возбуждение социальной, расовой, национальной или религиозной розни, унижение национального достоинства, пропаганду исключительности, превосходства либо неполноценности граждан по признаку их отношения к религии, социальной, расовой, национальной, религиозной или языковой принадлежности, либо пропагандировал и публично демонстрировал нацистскую атрибутику или символику либо атрибутику или символику, сходные с нацистской атрибутикой или символикой до степени их смешения</w:t>
      </w:r>
    </w:p>
    <w:p>
      <w:r>
        <w:rPr>
          <w:b/>
        </w:rPr>
        <w:t xml:space="preserve">7. </w:t>
      </w:r>
      <w:r>
        <w:t>установления факта сокрытия кандидатом сведений о своей судимости</w:t>
      </w:r>
    </w:p>
    <w:p>
      <w:r>
        <w:rPr>
          <w:b/>
        </w:rPr>
        <w:t xml:space="preserve">8. </w:t>
      </w:r>
      <w:r>
        <w:t>вновь открывшихся обстоятельств, являющихся основанием для отказа в регистрации списка кандидатов, предусмотренным подпунктом "а", "е", "ж", "и", "к", "м" или "н" пункта 25 статьи 38 настоящего Федерального закона. При этом вновь открывшимися считаются те обстоятельства, которые существовали на момент принятия решения о регистрации списка кандидатов, но не были и не могли быть известны избирательной комиссии, зарегистрировавшей список кандидатов</w:t>
      </w:r>
    </w:p>
    <w:p>
      <w:r>
        <w:rPr>
          <w:b/>
        </w:rPr>
        <w:t xml:space="preserve">8. </w:t>
      </w:r>
      <w:r>
        <w:t>использования избирательным объединением в целях достижения определенного результата на выборах денежных средств помимо средств собственного избирательного фонда, если их сумма превысила 5 процентов от предельного размера расходования средств избирательного фонда, установленного законом, или превышения предельного размера расходования средств избирательного фонда, установленного законом, более чем на 5 процентов</w:t>
      </w:r>
    </w:p>
    <w:p>
      <w:r>
        <w:rPr>
          <w:b/>
        </w:rPr>
        <w:t xml:space="preserve">8. </w:t>
      </w:r>
      <w:r>
        <w:t>неоднократного использования руководителем избирательного объединения преимуществ своего должностного или служебного положения</w:t>
      </w:r>
    </w:p>
    <w:p>
      <w:r>
        <w:rPr>
          <w:b/>
        </w:rPr>
        <w:t xml:space="preserve">8. </w:t>
      </w:r>
      <w:r>
        <w:t>установления факта подкупа избирателей избирательным объединением, его доверенным лицом, уполномоченным представителем, а также действующими по их поручению иным лицом или организацией</w:t>
      </w:r>
    </w:p>
    <w:p>
      <w:r>
        <w:rPr>
          <w:b/>
        </w:rPr>
        <w:t xml:space="preserve">8. </w:t>
      </w:r>
      <w:r>
        <w:t>несоблюдения избирательным объединением ограничений, предусмотренных пунктом 1 или 11 статьи 56 настоящего Федерального закона, а также несоблюдения кандидатом, включенным в зарегистрированный список кандидатов, ограничений, предусмотренных пунктом 1 статьи 56 настоящего Федерального закона, если избирательное объединение, выдвинувшее этот список, не исключит такого кандидата из списка в соответствии с пунктом 11 настоящей статьи</w:t>
      </w:r>
    </w:p>
    <w:p>
      <w:r>
        <w:rPr>
          <w:b/>
        </w:rPr>
        <w:t xml:space="preserve">8. </w:t>
      </w:r>
      <w:r>
        <w:t>неоднократного несоблюдения избирательным объединением ограничений, предусмотренных пунктом 52 статьи 56 настоящего Федерального закона</w:t>
      </w:r>
    </w:p>
    <w:p>
      <w:r>
        <w:rPr>
          <w:b/>
        </w:rPr>
        <w:t xml:space="preserve">8. </w:t>
      </w:r>
      <w:r>
        <w:t>установления в отношении избирательного объединения факта, свидетельствующего о том, что в течение периода, указанного в подпункте "г" пункта 32 статьи 4 настоящего Федерального закона (но до выдвижения списка кандидатов), это избирательное объединение на публичных мероприятиях, в средствах массовой информации или в распространяемых им материалах (в том числе размещаемых в информационно-телекоммуникационных сетях общего пользования, включая "Интернет") призывало к совершению деяний, определяемых в статье 1 Федерального закона "О противодействии экстремистской деятельности" как экстремистская деятельность, либо иным способом побуждало к таким деяниям, обосновывало или оправдывало экстремизм, либо осуществляло деятельность, направленную на возбуждение социальной, расовой, национальной или религиозной розни, унижение национального достоинства, пропаганду исключительности, превосходства либо неполноценности граждан по признаку их отношения к религии, социальной, расовой, национальной, религиозной или языковой принадлежности, либо пропагандировало и публично демонстрировало нацистскую атрибутику или символику либо атрибутику или символику, сходные с нацистской атрибутикой или символикой до степени их смешения, а также установления такого факта в отношении кандидата, включенного в зарегистрированный список кандидатов, в течение указанного периода (но до приобретения гражданином статуса кандидата), если избирательное объединение, выдвинувшее этот список, не исключит такого кандидата из списка в соответствии с пунктом 11 настоящей статьи</w:t>
      </w:r>
    </w:p>
    <w:p>
      <w:r>
        <w:rPr>
          <w:b/>
        </w:rPr>
        <w:t xml:space="preserve">10. </w:t>
      </w:r>
      <w:r>
        <w:t>нарушения порядка выдвижения инициативы проведения референдума</w:t>
      </w:r>
    </w:p>
    <w:p>
      <w:r>
        <w:rPr>
          <w:b/>
        </w:rPr>
        <w:t xml:space="preserve">10. </w:t>
      </w:r>
      <w:r>
        <w:t>нарушения членами и (или) уполномоченными представителями инициативной группы по проведению референдума, иной группы участников референдума порядка проведения агитации по вопросам референдума и финансирования кампании референдума</w:t>
      </w:r>
    </w:p>
    <w:p>
      <w:r>
        <w:rPr>
          <w:b/>
        </w:rPr>
        <w:t xml:space="preserve">10. </w:t>
      </w:r>
      <w:r>
        <w:t>использования членами и (или) уполномоченными представителями инициативной группы по проведению референдума, иной группы участников референдума преимуществ своего должностного или служебного положения</w:t>
      </w:r>
    </w:p>
    <w:p>
      <w:r>
        <w:rPr>
          <w:b/>
        </w:rPr>
        <w:t xml:space="preserve">10. </w:t>
      </w:r>
      <w:r>
        <w:t>установления факта подкупа участников референдума членами и (или) уполномоченными представителями инициативной группы по проведению референдума, иной группы участников референдума</w:t>
      </w:r>
    </w:p>
    <w:p>
      <w:r>
        <w:rPr>
          <w:b/>
        </w:rPr>
        <w:t xml:space="preserve">10. </w:t>
      </w:r>
      <w:r>
        <w:t>наличия иных оснований, установленных настоящим Федеральным законом, иным законом</w:t>
      </w:r>
    </w:p>
    <w:p>
      <w:r>
        <w:rPr>
          <w:b/>
        </w:rPr>
        <w:t>Статья 2</w:t>
      </w:r>
    </w:p>
    <w:p>
      <w:r>
        <w:t>(Утратила силу - Федеральный закон от 08.03.2015 № 23-ФЗ)</w:t>
      </w:r>
    </w:p>
    <w:p>
      <w:r>
        <w:rPr>
          <w:b/>
        </w:rPr>
        <w:t>Статья 3</w:t>
      </w:r>
    </w:p>
    <w:p>
      <w:r>
        <w:t>Абзацы второй и третий подпункта "б" пункта 65 статьи 9 Федерального закона от 21 июля 2005 года № 93-ФЗ "О внесении изменений в законодательные акты Российской Федерации о выборах и референдумах и иные законодательные акты Российской Федерации" (Собрание законодательства Российской Федерации, 2005, № 30, ст. 3104) признать утратившими силу.</w:t>
      </w:r>
    </w:p>
    <w:p>
      <w:r>
        <w:rPr>
          <w:b/>
        </w:rPr>
        <w:t>Статья 4</w:t>
      </w:r>
    </w:p>
    <w:p>
      <w:r>
        <w:rPr>
          <w:b/>
        </w:rPr>
        <w:t xml:space="preserve">1. </w:t>
      </w:r>
      <w:r>
        <w:t>Настоящий Федеральный закон вступает в силу со дня его официального опубликования</w:t>
      </w:r>
    </w:p>
    <w:p>
      <w:r>
        <w:rPr>
          <w:b/>
        </w:rPr>
        <w:t xml:space="preserve">2. </w:t>
      </w:r>
      <w:r>
        <w:t>Положения статей 4, 33 - 35, 37, 38, 48, 56, 70, 71, 75 и 76 Федерального закона от 12 июня 2002 года № 67-ФЗ "Об основных гарантиях избирательных прав и права на участие в референдуме граждан Российской Федерации" (в редакции настоящего Федерального закона) не распространяются на правоотношения, возникшие в связи с проведением выборов, назначенных до дня вступления в силу настоящего Федерального закона</w:t>
      </w:r>
    </w:p>
    <w:p>
      <w:r>
        <w:rPr>
          <w:b/>
        </w:rPr>
        <w:t xml:space="preserve">3. </w:t>
      </w:r>
      <w:r>
        <w:t>Положения подпункта "г" пункта 32 статьи 4, подпункта "ж" пункта 7 и подпункта "ж" пункта 8 статьи 76 Федерального закона от 12 июня 2002 года № 67-ФЗ "Об основных гарантиях избирательных прав и права на участие в референдуме граждан Российской Федерации" (в редакции настоящего Федерального закона) применяются только в связи с действиями граждан и деятельностью избирательных объединений, осуществляемыми после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