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введении в действие Уголовно-процессуального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5 части первой статьи 8 Федерального закона от 18 декабря 2001 года № 177-ФЗ "О введении в действие Уголовно-процессуального кодекса Российской Федерации" (Собрание законодательства Российской Федерации, 2001, № 52, ст. 4924; 2002, № 52, ст. 5137) изменение, заменив слова "с 1 января 2007 года" словами "с 1 января 2010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