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 статусе военнослужащих"</w:t>
      </w:r>
    </w:p>
    <w:p>
      <w:r>
        <w:rPr>
          <w:b/>
        </w:rPr>
        <w:t>Статья None. Федеральный закон   от 30.12.2006 № 278-ФЗ</w:t>
      </w:r>
    </w:p>
    <w:p>
      <w:r>
        <w:t>О внесении изменения в статью 22 Федерального закона "О статусе военнослужащих" РОССИЙСКАЯ ФЕДЕРАЦИЯ ФЕДЕРАЛЬНЫЙ ЗАКОН О внесении изменения в статью 22 Федерального закона "О статусе военнослужащих" Принят Государственной Думой 8 декабря 2006 года Одобрен Советом Федерации 22 декабря 2006 года Внести в абзац четвертый пункта 3 статьи 22 Федерального закона от 27 мая 1998 года № 76-ФЗ "О статусе военнослужащих" (Собрание законодательства Российской Федерации, 1998, № 22, ст. 2331; 2004, № 35, ст. 3607) изменение, заменив слова "Юридические консультации и коллегии адвокатов" словом "Адвокаты". Президент Российской Федерации В.Путин Москва, Кремль 30 декабря 2006 года № 278-ФЗ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