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внешней разведке"</w:t>
      </w:r>
    </w:p>
    <w:p>
      <w:r>
        <w:rPr>
          <w:b/>
        </w:rPr>
        <w:t>Статья None. Федеральный закон   от 14.02.2007 № 20-ФЗ</w:t>
      </w:r>
    </w:p>
    <w:p>
      <w:r>
        <w:t>О внесении изменений в Федеральный закон "О внешней разведке" РОССИЙСКАЯ ФЕДЕРАЦИЯ ФЕДЕРАЛЬНЫЙ ЗАКОН О внесении изменений в Федеральный закон "О внешней разведке" Принят Государственной Думой 24 января 2007 года Одобрен Советом Федерации 2 февраля 2007 года Внести в Федеральный закон от 10 января 1996 года № 5-ФЗ "О внешней разведке" (Собрание законодательства Российской Федерации, 1996, № 3, ст. 143; 2000, № 46, ст. 4537; 2004, № 35, ст. 3607) следующие изменения</w:t>
      </w:r>
    </w:p>
    <w:p>
      <w:r>
        <w:t>статью 17 изложить в следующей редакции: "Статья 17. Сотрудники органов внешней разведки Российской Федерации Сотрудниками органов внешней разведки Российской Федерации являются военнослужащие и государственные гражданские служащие кадрового состава, а также не входящие в кадровый состав военнослужащие, государственные гражданские служащие и работники, добровольно поступившие соответственно на военную службу либо государственную гражданскую службу или на работу в эти органы. Сотрудником органа внешней разведки Российской Федерации может быть гражданин Российской Федерации, не имеющий гражданства (подданства) иностранного государства и способный по своим профессиональным и личным качествам, возрасту, образованию и состоянию здоровья выполнять возложенные на него обязанности. Несоответствие лица одному из указанных в части второй настоящей статьи требований, касающихся профессиональных качеств, возраста, образования, состояния здоровья, или иным требованиям, установленным федеральными законами, служит основанием для отказа в приеме (переводе) его на военную службу либо государственную гражданскую службу или на работу в органы внешней разведки Российской Федерации, а также для расторжения с ним контракта о прохождении военной службы (служебного контракта, трудового договора) в органе внешней разведки Российской Федерации. Численность сотрудников органов внешней разведки Российской Федерации устанавливается Президентом Российской Федерации. На военнослужащих органов внешней разведки Российской Федерации распространяется действие федеральных законов, регулирующих прохождение военной службы, с учетом установленных настоящим Федеральным законом и иными федеральными законами особенностей, обусловленных спецификой выполняемых указанными военнослужащими функций. Особенности прохождения военной службы военнослужащими, являющимися сотрудниками органов внешней разведки Российской Федерации, и обеспечения их всеми видами довольствия, дополнительные гарантии и меры правовой и социальной поддержки указанных военнослужащих и членов их семей, обусловленные спецификой выполняемых указанными военнослужащими функций, устанавливаются федеральным законодательством. Гарантии и меры правовой и социальной поддержки военнослужащих органов внешней разведки Российской Федерации и членов их семей реализуются в порядке, определяемом Президентом Российской Федерации, если иное не установлено федеральными законами. В отношении военнослужащих органов внешней разведки Российской Федерации, достигших предельного возраста пребывания на военной службе, решение о заключении контракта, о сроке нового контракта или об отказе в заключении контракта принимается руководителем органа внешней разведки Российской Федерации либо руководителем федерального органа исполнительной власти, в структуру которого входит орган внешней разведки Российской Федерации, в соответствии с нормативными правовыми актами Президента Российской Федерации. На государственных гражданских служащих и работников органов внешней разведки Российской Федерации распространяется действие соответственно законодательства Российской Федерации о государственной гражданской службе Российской Федерации и трудового законодательства с учетом особенностей, предусмотренных федеральными законами и иными нормативными правовыми актами. В соответствии с задачами органов внешней разведки Российской Федерации нормативными правовыми актами Президента Российской Федерации, нормативными правовыми актами Правительства Российской Федерации, а также нормативными правовыми актами соответствующих федеральных органов исполнительной власти в порядке, определяемом Президентом Российской Федерации, государственным гражданским служащим и работникам органов внешней разведки Российской Федерации могут устанавливаться особые условия оплаты труда, дополнительные гарантии и меры правовой и социальной поддержки. Сотрудники органов внешней разведки Российской Федерации подлежат обязательной государственной дактилоскопической регистрации в соответствии с законодательством Российской Федерации. Военнослужащие органов внешней разведки Российской Федерации не могут состоять в общественных объединениях, преследующих политические цели. Государственные гражданские служащие и работники органов внешней разведки Российской Федерации не могут создавать общественные объединения, преследующие политические цели."</w:t>
      </w:r>
    </w:p>
    <w:p>
      <w:r>
        <w:t>в части первой статьи 18 слово "служащие" заменить словами "государственные гражданские служащие"</w:t>
      </w:r>
    </w:p>
    <w:p>
      <w:r>
        <w:t>в статье 20: а) в части второй слова "служащие и рабочие" заменить словами "государственные гражданские служащие и работники"; б) в части третьей слова "федеральными законами" заменить словами "нормативными правовыми актами Российской Федерации". Президент Российской Федерации В.Путин Москва, Кремль 14 февраля 2007 года № 20-ФЗ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