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внесении изменений в Федеральный закон "Об основных гарантиях избирательных прав и права на участие в референдуме граждан Российской Федерации" и Гражданский процессуальный кодекс Российской Федерации", а также в целях обеспечения реализации законодательства Российской Федерации о выборах и референдумах</w:t>
      </w:r>
    </w:p>
    <w:p>
      <w:r>
        <w:rPr>
          <w:b/>
        </w:rPr>
        <w:t>Статья 1</w:t>
      </w:r>
    </w:p>
    <w:p>
      <w:r>
        <w:t>Пункт 1 статьи 102 части первой Налогового кодекса Российской Федерации (Собрание законодательства Российской Федерации, 1998, № 31, ст. 3824; 1999, № 28, ст. 3487; 2000, № 2, ст. 134; 2003, № 27, ст. 2700; 2004, № 27, ст. 2711) дополнить подпунктом 5 следующего содержания: "5) предоставляемых избирательным комиссиям в соответствии с законодательством о выборах по результатам проверок налоговым органом сведений о размере и об источниках доходов кандидата и его супруга, а также об имуществе, принадлежащем кандидату и его супругу на праве собственности.".</w:t>
      </w:r>
    </w:p>
    <w:p>
      <w:r>
        <w:rPr>
          <w:b/>
        </w:rPr>
        <w:t>Статья 2</w:t>
      </w:r>
    </w:p>
    <w:p>
      <w:r>
        <w:t>В пункте 4 статьи 24 Федерального закона от 11 июля 2001 года № 95-ФЗ "О политических партиях" (Собрание законодательства Российской Федерации, 2001, № 29, ст. 2950) слово "два" заменить словом "четыре".</w:t>
      </w:r>
    </w:p>
    <w:p>
      <w:r>
        <w:rPr>
          <w:b/>
        </w:rPr>
        <w:t>Статья 3</w:t>
      </w:r>
    </w:p>
    <w:p>
      <w:r>
        <w:t>Внести в Уголовно-процессуальный кодекс Российской Федерации (Собрание законодательства Российской Федерации, 2001, № 52, ст. 4921; 2002, № 22, ст. 2027; № 30, ст. 3015; 2003, № 27, ст. 2706, 2708) следующие изменения</w:t>
      </w:r>
    </w:p>
    <w:p>
      <w:r>
        <w:t>часть первую статьи 447 дополнить пунктом 10 следующего содержания: "10) зарегистрированного кандидата в депутаты Государственной Думы, зарегистрированного кандидата в депутаты законодательного (представительного) органа государственной власти субъекта Российской Федерации."</w:t>
      </w:r>
    </w:p>
    <w:p>
      <w:r>
        <w:t>часть первую статьи 448 дополнить пунктами 13 и 14 следующего содержания: "13) в отношении зарегистрированного кандидата в депутаты Государственной Думы - в соответствии со статьями 146 и 171 настоящего Кодекса с согласия Генерального прокурора Российской Федерации</w:t>
      </w:r>
    </w:p>
    <w:p>
      <w:r>
        <w:t>в отношении зарегистрированного кандидата в депутаты законодательного (представительного) органа государственной власти субъекта Российской Федерации - в соответствии со статьями 146 и 171 настоящего Кодекса с согласия прокурора субъекта Российской Федерации."</w:t>
      </w:r>
    </w:p>
    <w:p>
      <w:r>
        <w:t>статью 450 дополнить частью 41 следующего содержания: "41. Ходатайство перед судом об избрании в качестве меры пресечения заключения под стражу может быть возбуждено следователем или дознавателем в отношении зарегистрированного кандидата в депутаты Государственной Думы, кандидата в Президенты Российской Федерации с согласия Генерального прокурора Российской Федерации, а в отношении зарегистрированного кандидата в депутаты законодательного (представительного) органа государственной власти субъекта Российской Федерации - с согласия прокурора субъекта Российской Федерации."</w:t>
      </w:r>
    </w:p>
    <w:p>
      <w:r>
        <w:rPr>
          <w:b/>
        </w:rPr>
        <w:t>Статья 4</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2005, № 30, ст. 3104; 2006, № 29, ст. 3125; № 31, ст. 3427; № 50, ст. 5303) следующие изменения</w:t>
      </w:r>
    </w:p>
    <w:p>
      <w:r>
        <w:t>пункт 4 статьи 41 дополнить новым первым предложением следующего содержания: "В отношении зарегистрированного кандидата без согласия прокурора (соответственно уровню выборов) не может быть возбуждено уголовное дело.", слова "к уголовной ответственности, арестован" заменить словами "в качестве обвиняемого по уголовному делу, заключен под стражу", слова "согласия на привлечение зарегистрированного кандидата к уголовной ответственности, на его арест" заменить словами "соответствующего согласия"</w:t>
      </w:r>
    </w:p>
    <w:p>
      <w:r>
        <w:t>в пункте 9 статьи 48: а) подпункт "г" признать утратившим силу; б) подпункт "д" изложить в следующей редакции: "д) на использование кандидатом своих изображений, использование избирательным объединением изображений выдвинутых им кандидатов, в том числе со своими супругом, детьми (включая детей, не достигших возраста 18 лет), родителями и другими близкими родственниками, а также среди неопределенного круга лиц."</w:t>
      </w:r>
    </w:p>
    <w:p>
      <w:r>
        <w:t>пункт 9 статьи 76 после слов "пункта 7 настоящей статьи," дополнить словами "либо в случае установления факта подкупа избирателей кандидатом, а также действующими по его поручению иным лицом или организацией,"</w:t>
      </w:r>
    </w:p>
    <w:p>
      <w:r>
        <w:rPr>
          <w:b/>
        </w:rPr>
        <w:t>Статья 5</w:t>
      </w:r>
    </w:p>
    <w:p>
      <w:r>
        <w:t>Внести в Федеральный закон от 10 января 2003 года № 19-ФЗ "О выборах Президента Российской Федерации" (Собрание законодательства Российской Федерации, 2003, № 2, ст. 171; 2005, № 30, ст. 3104; 2006, № 29, ст. 3124, 3125; № 31, ст. 3427) следующие изменения: 1) статью 3 дополнить пунктом 52 следующего содержания: "52. Не имеет права быть избранным Президентом Российской Федерации гражданин Российской Федерации: 1) осужденный к лишению свободы за совершение тяжкого и (или) особо тяжкого преступления и имеющий на день голосования неснятую и непогашенную судимость за указанное преступление; 2) осужденный за совершение преступления экстремистской направленности, предусмотренного Уголовным кодексом Российской Федерации, и имеющий на день голосования неснятую и непогашенную судимость за указанное преступление; 3) подвергнутый административному наказанию за совершение административного правонарушения, предусмотренного статьей 20.3 Кодекса Российской Федерации об административных правонарушениях, если голосование на выборах Президента Российской Федерации состоится до окончания срока, в течение которого лицо считается подвергнутым административному наказанию; 4) в отношении которого вступившим в силу решением суда установлен факт нарушения ограничений, предусмотренных пунктом 1 статьи 56 Федерального закона "Об основных гарантиях избирательных прав и права на участие в референдуме граждан Российской Федерации", либо совершения действий, предусмотренных подпунктом "ж" пункта 7 и подпунктом "ж" пункта 8 статьи 76 Федерального закона "Об основных гарантиях избирательных прав и права на участие в референдуме граждан Российской Федерации", если указанные нарушения либо действия совершены в период, не превышающий четырех лет до дня голосования."; 2) в пункте 11 статьи 12 слова "а в день, предшествующий дню голосования, и в день голосования" заменить словами "а в день голосования или в день, следующий за днем голосования"; 3) в статье 15: а) пункт 4 после слов "отдаленной местности," дополнить словами "в местах временного пребывания избирателей, а также в местах, где пребывают избиратели, не имеющие регистрации по месту жительства в пределах Российской Федерации,"; б) пункт 5 после слов "пунктом 1 настоящей статьи," дополнить словами "а в исключительных случаях - не позднее чем за три дня до дня голосования"; 4) в пункте 2 статьи 16 слова "выборные должностные лица" заменить словами "граждане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выборные должностные лица, члены Совета Федерации Федерального Собрания Российской Федерации", слова "доверенные лица политических партий" заменить словами "доверенные лица кандидатов, политических партий"; 5) пункты 2 и 7 статьи 25 после слов "внутригородской территории города федерального значения" дополнить словами ", а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6) в статье 26: а) пункт 2 после слов "внутригородской территории города федерального значения," дополнить словами "а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б) пункт 4 после слов "до дня голосования" дополнить словами ", а в исключительных случаях - не позднее чем в день сформирования участковой избирательной комиссии"; в) пункт 7 изложить в следующей редакции: "7. Сведения об избирателях собираются и уточняются должностными лицами, указанными в пунктах 2 - 5 настоящей статьи, и представляются ими в территориальные избирательные комиссии не позднее чем за 60 дней до дня голосования, а если список избирателей составляется участковой избирательной комиссией, - в соответствующие участковые избирательные комиссии сразу после их сформирования. Сбор, уточнение и представление сведений об избирателях осуществляются в порядке, установленном Центральной избирательной комиссией Российской Федерации."; 7) в статье 27: а) в пункте 6 слова "поданному в территориальную либо участковую избирательную комиссию" заменить словами "поданному в участковую избирательную комиссию", слова "частью 4" заменить словами "пунктом 4"; б) в пункте 8 слова "при их явке в день голосования в помещение участковой избирательной комиссии для голосования" заменить словами "на основании устного обращения в день голосования"; 8) в пункте 1 статьи 28 слова "пунктами 3 и 5" заменить словами "пунктами 3 - 5"; 9) пункт 4 статьи 31 изложить в следующей редакции: "4. В избирательных документах используется полное наименование политической партии, если оно состоит не более чем из семи слов. Если полное наименование политической партии состоит более чем из семи слов, а сокращенное наименование не более чем из семи слов, в избирательных документах используется сокращенное наименование политической партии. Если как полное, так и сокращенное наименование политической партии состоит более чем из семи слов, политическая партия согласует с Центральной избирательной комиссией Российской Федерации краткое (состоящее не более чем из семи слов) наименование, которое используется в избирательных документах. Краткое наименование политической партии образуется с соблюдением требований, предусмотренных статьей 6 Федерального закона "О политических партиях", только из слов, составляющих наименование политической партии, указанное в ее уставе."; 10) в статье 34: а) пункт 2 после слов "собрания группы избирателей" дополнить словами "не позднее чем за пять дней до дня проведения указанного собрания", дополнить предложением следующего содержания: "На собрании группы избирателей вправе присутствовать представитель избирательной комиссии того субъекта Российской Федерации, на территории которого проводится указанное собрание, а также представитель Центральной избирательной комиссии Российской Федерации."; б) в пункте 6: подпункт 1 признать утратившим силу; в подпункте 3 слова "наименование и код" заменить словами "наименование или код", слова "неснятой или непогашенной судимости" заменить словами "неснятой и непогашенной судимости"; подпункт 4 признать утратившим силу; в) третье и четвертое предложения пункта 7 исключить; г) пункт 8 изложить в следующей редакции: "8. Кандидат вправе указать в заявлении, предусмотренном подпунктом 3 пункта 6 настоящей статьи, свою принадлежность к политической партии, зарегистрированной в установленном федеральным законом порядке,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данной политической партии либо ином общественном объединении при условии представления документа, подтверждающего указанные сведения и официально заверенного постоянно действующим руководящим органом соответствующей политической партии, иного общественного объединения. При этом кандидат согласует с указанным органом и Центральной избирательной комиссией Российской Федерации состоящее не более чем из семи слов наименование данной политической партии, иного общественного объединения, которое используется в избирательных документах."; д) пункт 11 изложить в следующей редакции: "11. Ходатайство о регистрации группы избирателей и прилагаемые к нему документы принимаются Центральной избирательной комиссией Российской Федерации вместе с заверенными кандидатом (уполномоченным представителем группы избирателей) копиями паспорта кандидата или документа, заменяющего паспорт гражданина, документов, подтверждающих указанные в заявлении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 При представлении в Центральную избирательную комиссию Российской Федерации ходатайства о регистрации группы избирателей и прилагаемых к нему документов кандидат (уполномоченный представитель группы избирателей) предъявляет также доверенности на уполномоченных представителей группы избирателей и нотариально удостоверенную доверенность на уполномоченного представителя по финансовым вопросам кандидата (нотариально удостоверенные доверенности на уполномоченных представителей по финансовым вопросам кандидата). Копии указанных доверенностей изготавливаются в Центральной избирательной комиссии Российской Федерации в присутствии кандидата (уполномоченного представителя группы избирателей), заверяются подписью лица, принявшего ходатайство, и прилагаются к ходатайству."; е) в пункте 16 слова "либо ненадлежащее оформление" исключить, после цифр "5 - 7" дополнить словами "и 11"; 11) в статье 35: а) подпункты 1 и 2 пункта 6 изложить в следующей редакции: "1) число зарегистрированных делегатов съезда; 2) число делегатов, необходимое для принятия решения в соответствии с уставом политической партии;"; б) в пункте 11: подпункт 1 изложить в следующей редакции: "1) свое заявление о согласии баллотироваться, в котором указываются сведения биографического характера: фамилия, имя и отчество, дата и место рождения, адрес места жительства, образование,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срок проживания на территории Российской Федерации, гражданство, серия, номер и дата выдачи паспорта или документа, заменяющего паспорт гражданина, наименование или код выдавшего его органа. Кандидат вправе указать в заявлении о согласии баллотироваться свою принадлежность к выдвинувшей его политической партии либо к иному общественному объединению, зарегистрированному не позднее чем за один год до дня голосования в установленном законом порядке, и свой статус в данной политической партии либо ином общественном объединении при условии представления документа, подтверждающего указанные сведения и официально заверенного постоянно действующим руководящим органом соответствующей политической партии, иного общественного объединения. При указании принадлежности к иному общественному объединению кандидат согласует с указанным органом общественного объединения и Центральной избирательной комиссией Российской Федерации состоящее не более чем из семи слов наименование данного общественного объединения, которое используется в избирательных документах. В случае наличия у кандидата неснятой и непогашенной судимости в заявлении также должны указываться сведения о судимости кандидата. К заявлению прилагаются копия паспорта или документа, заменяющего паспорт гражданина, и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 подпункт 2 признать утратившим силу; подпункт 3 изложить в следующей редакции: "3) сведения о размере и об источниках доходов кандидата и его супруга за четыре года, предшествующие году назначения выборов Президента Российской Федерации, об имуществе, принадлежащем кандидату и его супругу на праве собственности (в том числе совместной собственности), о вкладах в банках, ценных бумагах, об обязательствах имущественного характера кандидата и его супруга. Указанные сведения представляются на бумажном носителе и в машиночитаемом виде по форме согласно приложению 3 к настоящему Федеральному закону;"; в) пункт 13 изложить в следующей редакции: "13. Документы, предусмотренные пунктом 11 настоящей статьи, принимаются Центральной избирательной комиссией Российской Федерации вместе с заверенными кандидатом (уполномоченным представителем политической партии) копиями паспорта кандидата или документа, заменяющего паспорт гражданина, документов, подтверждающих указанные в заявлении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 Кандидат (уполномоченный представитель политической партии) предъявляет также нотариально удостоверенную доверенность на уполномоченного представителя по финансовым вопросам кандидата (нотариально удостоверенные доверенности на уполномоченных представителей по финансовым вопросам кандидата). Копии указанных доверенностей изготавливаются в Центральной избирательной комиссии Российской Федерации в присутствии кандидата (уполномоченного представителя политической партии), заверяются подписью лица, принявшего документы, и прилагаются к этим документам."; г) пункт 17 изложить в следующей редакции: "17. Основаниями для отказа в регистрации уполномоченных представителей политической партии могут служить отсутствие документов, указанных в пунктах 8, 9, 11 и 13 настоящей статьи, отсутствие у политической партии права выдвигать кандидатов на данных выборах, несоблюдение требований, предусмотренных пунктами 1 - 4, 8, 12 - 14 настоящей статьи."; 12) в статье 36: а) пункты 2 и 3 изложить в следующей редакции: "2. Регистрация кандидата, выдвинутого политической партией, федеральный список кандидатов которой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 к распределению депутатских мандатов, может осуществляться на основании решения политической партии о выдвижении кандидата без сбора подписей избирателей при условии, что указанное официальное опубликование состоялось раньше представления в Центральную избирательную комиссию Российской Федерации документов, необходимых для регистрации кандидата.</w:t>
      </w:r>
    </w:p>
    <w:p>
      <w:r>
        <w:rPr>
          <w:b/>
        </w:rPr>
        <w:t xml:space="preserve">3. </w:t>
      </w:r>
      <w:r>
        <w:t>Подписные листы изготавливаются за счет средств избирательного фонда соответствующего кандидата. Подписи избирателей в поддержку выдвижения кандидата могут собираться со дня оплаты изготовления подписных листов."; б) в пункте 5 слова "неснятой или непогашенной судимости" заменить словами "неснятой и непогашенной судимости", третье предложение изложить в следующей редакции: "В подписном листе также должны быть указаны номер специального избирательного счета избирательного фонда кандидата, с которого произведена оплата изготовления подписных листов, тираж изготовленных подписных листов и наименование субъекта Российской Федерации, в котором проводится сбор подписей избирателей, а если сбор подписей избирателей - граждан Российской Федерации проводится за пределами территории Российской Федерации, - наименование соответствующего иностранного государства."; в) в пункте 10 слова "и дату выдачи" исключить;</w:t>
      </w:r>
    </w:p>
    <w:p>
      <w:r>
        <w:rPr>
          <w:b/>
        </w:rPr>
        <w:t xml:space="preserve">20. </w:t>
      </w:r>
      <w:r>
        <w:t>При выявлении неполноты сведений о кандидате или несоблюдения требований настоящего Федерального закона к оформлению документов, представленных в Центральную избирательную комиссию Российской Федерации в соответствии со статьей 34 или 35, с подпунктами 11 - 4 пункта 1 статьи 37 настоящего Федерального закона, Центральная избирательная комиссия Российской Федерации не позднее чем за три дня до дня ее заседания, на котором должен рассматриваться вопрос о регистрации соответствующего кандидата, извещает об этом кандидата, политическую партию, выдвинувшую кандидата. Не позднее чем за один день до дня указанного заседания соответствующий кандидат вправе вносить уточнения и дополнения в документы, содержащие сведения о нем, а политическая партия, выдвинувшая кандидата, - в документы, содержащие сведения о выдвинутом ею кандидате, а также в иные документы, представленные в Центральную избирательную комиссию Российской Федерации в соответствии со статьей 34 или 35, с подпунктами 11 - 4 пункта 1 статьи 37 настоящего Федерального закона, в целях приведения указанных документов в соответствие с требованиями настоящего Федерального закона, в том числе к их оформлению. Кандидат, политическая партия, выдвинувшая кандидата, вправе заменить представленный документ только в случае, если он оформлен с нарушением требований настоящего Федерального закона.";</w:t>
      </w:r>
    </w:p>
    <w:p>
      <w:r>
        <w:rPr>
          <w:b/>
        </w:rPr>
        <w:t xml:space="preserve">25. </w:t>
      </w:r>
      <w:r>
        <w:t>Запрещается перекрывать передачу предвыборных агитационных материалов, а также совместных агитационных мероприятий на каналах организаций телерадиовещания трансляцией иных теле- и радиопрограмм, передачей иных предвыборных агитационных материалов.";</w:t>
      </w:r>
    </w:p>
    <w:p>
      <w:r>
        <w:rPr>
          <w:b/>
        </w:rPr>
        <w:t xml:space="preserve">52. </w:t>
      </w:r>
      <w:r>
        <w:t>Зарегистрированный кандидат, политическая партия, выдвинувшая зарегистрированного кандидата, не вправе использовать эфирное время на каналах организаций, осуществляющих телевещание, предоставленное им для размещения агитационных материалов, в целях</w:t>
      </w:r>
    </w:p>
    <w:p>
      <w:r>
        <w:rPr>
          <w:b/>
        </w:rPr>
        <w:t xml:space="preserve">2. </w:t>
      </w:r>
      <w:r>
        <w:t>Регистрация кандидата аннулируется Центральной избирательной комиссией Российской Федерации в случае утраты им пассивного избирательного права</w:t>
      </w:r>
    </w:p>
    <w:p>
      <w:r>
        <w:rPr>
          <w:b/>
        </w:rPr>
        <w:t xml:space="preserve">3. </w:t>
      </w:r>
      <w:r>
        <w:t>Регистрация кандидата, выдвинутого политической партией, аннулируется Центральной избирательной комиссией Российской Федерации на основании вступившего в законную силу решения суда о приостановлении деятельности соответствующей политической партии либо в случае ликвидации соответствующей политической партии</w:t>
      </w:r>
    </w:p>
    <w:p>
      <w:r>
        <w:rPr>
          <w:b/>
        </w:rPr>
        <w:t xml:space="preserve">4. </w:t>
      </w:r>
      <w:r>
        <w:t>Решение Центральной избирательной комиссии Российской Федерации о регистрации кандидата, об отказе в регистрации кандидата может быть отменено Верховным Судом Российской Федерации по заявлению Центральной избирательной комиссии Российской Федерации, кандидата, в отношении которого вынесено такое решение, иного зарегистрированного кандидата, если будет установлено, что решение было принято Центральной избирательной комиссией Российской Федерации с нарушением требований, предусмотренных пунктом 2 статьи 39 настоящего Федерального закона, иных требований, предусмотренных настоящим Федеральным законом, Федеральным законом "Об основных гарантиях избирательных прав и права на участие в референдуме граждан Российской Федерации"</w:t>
      </w:r>
    </w:p>
    <w:p>
      <w:r>
        <w:rPr>
          <w:b/>
        </w:rPr>
        <w:t xml:space="preserve">5. </w:t>
      </w:r>
      <w:r>
        <w:t>Регистрация кандидата может быть отменена Верховным Судом Российской Федерации по заявлению Центральной избирательной комиссии Российской Федерации, а также по заявлению иного зарегистрированного кандидата не позднее чем за пять дней до дня голосования в случае</w:t>
      </w:r>
    </w:p>
    <w:p>
      <w:r>
        <w:rPr>
          <w:b/>
        </w:rPr>
        <w:t xml:space="preserve">6. </w:t>
      </w:r>
      <w:r>
        <w:t>В случае несоблюдения кандидатом ограничений, предусмотренных пунктом 1 статьи 56 Федерального закона "Об основных гарантиях избирательных прав и права на участие в референдуме граждан Российской Федерации", либо совершения гражданином до приобретения им статуса кандидата деяний, предусмотренных подпунктом "ж" пункта 7 статьи 76 указанного Федерального закона, и в случаях, предусмотренных подпунктами 2 - 5 и 7 пункта 5 настоящей статьи, регистрация кандидата может быть отменена Верховным Судом Российской Федерации по заявлению прокурора</w:t>
      </w:r>
    </w:p>
    <w:p>
      <w:r>
        <w:rPr>
          <w:b/>
        </w:rPr>
        <w:t xml:space="preserve">7. </w:t>
      </w:r>
      <w:r>
        <w:t>Заявление об отмене регистрации кандидата может быть подано в суд не позднее чем за восемь дней до дня голосования.";</w:t>
      </w:r>
    </w:p>
    <w:p>
      <w:r>
        <w:rPr>
          <w:b/>
        </w:rPr>
        <w:t xml:space="preserve">3. </w:t>
      </w:r>
      <w:r>
        <w:t>в статье 37:</w:t>
      </w:r>
    </w:p>
    <w:p>
      <w:r>
        <w:rPr>
          <w:b/>
        </w:rPr>
        <w:t xml:space="preserve">3. </w:t>
      </w:r>
      <w:r>
        <w:t>в статье 38:</w:t>
      </w:r>
    </w:p>
    <w:p>
      <w:r>
        <w:rPr>
          <w:b/>
        </w:rPr>
        <w:t xml:space="preserve">3. </w:t>
      </w:r>
      <w:r>
        <w:t>пункт 1 дополнить подпунктом 11 следующего содержания: "11) документ, подтверждающий факт оплаты изготовления подписных листов (если сбор подписей необходим для регистрации кандидата);"</w:t>
      </w:r>
    </w:p>
    <w:p>
      <w:r>
        <w:rPr>
          <w:b/>
        </w:rPr>
        <w:t xml:space="preserve">3. </w:t>
      </w:r>
      <w:r>
        <w:t>в пункте 2 слова ", и удостоверены должностным лицом соответствующего консульского учреждения Российской Федерации" исключить, дополнить предложением следующего содержания: "Должностное лицо соответствующего консульского учреждения Российской Федерации удостоверяет общее количество подписных листов в каждой папке, представленных лицом, осуществлявшим сбор подписей избирателей."</w:t>
      </w:r>
    </w:p>
    <w:p>
      <w:r>
        <w:rPr>
          <w:b/>
        </w:rPr>
        <w:t xml:space="preserve">3. </w:t>
      </w:r>
      <w:r>
        <w:t>пункт 31 изложить в следующей редакции: "31. Для установления достоверности содержащихся в подписных листах сведений Центральная избирательная комиссия Российской Федерации вправе использовать ГАС "Выборы", включая регистр избирателей, участников референдума. Сведения о результатах проверки, подписанные должностным лицом избирательной комиссии субъекта Российской Федерации, в том числе полученные по каналам ГАС "Выборы" и подписанные электронной цифровой подписью, могут являться основанием для признания подписей избирателей недействительными."</w:t>
      </w:r>
    </w:p>
    <w:p>
      <w:r>
        <w:rPr>
          <w:b/>
        </w:rPr>
        <w:t xml:space="preserve">3. </w:t>
      </w:r>
      <w:r>
        <w:t>в пункте 7 слова "или в протоколе об итогах сбора подписей избирателей" исключить</w:t>
      </w:r>
    </w:p>
    <w:p>
      <w:r>
        <w:rPr>
          <w:b/>
        </w:rPr>
        <w:t xml:space="preserve">3. </w:t>
      </w:r>
      <w:r>
        <w:t>в пункте 11: подпункт 1 изложить в следующей редакции: "1) подписи избирателей, собранные до дня оплаты изготовления подписных листов;"; в подпункте 3 слова "органа внутренних дел Российской Федерации, сведений, полученных по каналам ГАС "Выборы" и подписанных электронной цифровой подписью должностного лица" заменить словами "органа регистрационного учета граждан Российской Федерации по месту пребывания и по месту жительства в пределах Российской Федерации, сведений, подписанных должностным лицом"</w:t>
      </w:r>
    </w:p>
    <w:p>
      <w:r>
        <w:rPr>
          <w:b/>
        </w:rPr>
        <w:t xml:space="preserve">3. </w:t>
      </w:r>
      <w:r>
        <w:t>пункт 13 после слова "сокращения" дополнить словами "слов и дат"</w:t>
      </w:r>
    </w:p>
    <w:p>
      <w:r>
        <w:rPr>
          <w:b/>
        </w:rPr>
        <w:t xml:space="preserve">3. </w:t>
      </w:r>
      <w:r>
        <w:t>дополнить пунктами 19 и 20 следующего содержания: "19. Повторная проверка подписных листов после принятия Центральной избирательной комиссией Российской Федерации указанного в пункте 18 настоящей статьи решения может быть осуществлена только Верховным Судом Российской Федерации в соответствии с пунктом 4 статьи 84 настоящего Федерального закона и только в пределах подписей, подлежавших проверке</w:t>
      </w:r>
    </w:p>
    <w:p>
      <w:r>
        <w:rPr>
          <w:b/>
        </w:rPr>
        <w:t xml:space="preserve">20. </w:t>
      </w:r>
      <w:r>
        <w:t>в пункте 2 статьи 39:</w:t>
      </w:r>
    </w:p>
    <w:p>
      <w:r>
        <w:rPr>
          <w:b/>
        </w:rPr>
        <w:t xml:space="preserve">20. </w:t>
      </w:r>
      <w:r>
        <w:t>отсутствие на день, предшествующий дню заседания Центральной избирательной комиссии Российской Федерации, на котором должен рассматриваться вопрос о регистрации кандидата, в документах, представленных в соответствии со статьей 34 или 35 настоящего Федерального закона, каких-либо сведений, предусмотренных подпунктом 3 пункта 6 и пунктом 7 статьи 34 или подпунктами 1 и 3 пункта 11 статьи 35 настоящего Федерального закона;";</w:t>
      </w:r>
    </w:p>
    <w:p>
      <w:r>
        <w:rPr>
          <w:b/>
        </w:rPr>
        <w:t xml:space="preserve">20. </w:t>
      </w:r>
      <w:r>
        <w:t>в пункте 3 статьи 40 слова "до истечения срока регистрации" заменить словами "до истечения срока, установленного пунктом 11 статьи 37 настоящего Федерального закона"</w:t>
      </w:r>
    </w:p>
    <w:p>
      <w:r>
        <w:rPr>
          <w:b/>
        </w:rPr>
        <w:t xml:space="preserve">20. </w:t>
      </w:r>
      <w:r>
        <w:t>в статье 42:</w:t>
      </w:r>
    </w:p>
    <w:p>
      <w:r>
        <w:rPr>
          <w:b/>
        </w:rPr>
        <w:t xml:space="preserve">20. </w:t>
      </w:r>
      <w:r>
        <w:t>пункт 4 статьи 43 изложить в следующей редакции: "4. Доверенные лица осуществляют агитационную деятельность в пользу назначивших их кандидата, политической партии. Доверенное лицо не имеет полномочий наблюдателя."</w:t>
      </w:r>
    </w:p>
    <w:p>
      <w:r>
        <w:rPr>
          <w:b/>
        </w:rPr>
        <w:t xml:space="preserve">20. </w:t>
      </w:r>
      <w:r>
        <w:t>в статье 49:</w:t>
      </w:r>
    </w:p>
    <w:p>
      <w:r>
        <w:rPr>
          <w:b/>
        </w:rPr>
        <w:t xml:space="preserve">20. </w:t>
      </w:r>
      <w:r>
        <w:t>в пункте 13 статьи 51 слова "на предоставление" заменить словами "о предоставлении"</w:t>
      </w:r>
    </w:p>
    <w:p>
      <w:r>
        <w:rPr>
          <w:b/>
        </w:rPr>
        <w:t xml:space="preserve">20. </w:t>
      </w:r>
      <w:r>
        <w:t>в статье 52:</w:t>
      </w:r>
    </w:p>
    <w:p>
      <w:r>
        <w:rPr>
          <w:b/>
        </w:rPr>
        <w:t xml:space="preserve">20. </w:t>
      </w:r>
      <w:r>
        <w:t>подпункт 2 изложить в следующей редакции: "2) отсутствие среди документов, представленных в соответствии со статьей 34 или 35 и статьей 37 настоящего Федерального закона, документов, указанных соответственно в пунктах 3, 5 - 7 и 11 статьи 34 или пунктах 8, 9, 11 и 13 статьи 35, а также в подпунктах 11 - 4 пункта 1 статьи 37 настоящего Федерального закона;"</w:t>
      </w:r>
    </w:p>
    <w:p>
      <w:r>
        <w:rPr>
          <w:b/>
        </w:rPr>
        <w:t xml:space="preserve">20. </w:t>
      </w:r>
      <w:r>
        <w:t>дополнить подпунктами 21 и 22 следующего содержания: "21) наличие на день, предшествующий дню заседания Центральной избирательной комиссии Российской Федерации, на котором должен рассматриваться вопрос о регистрации кандидата, среди документов, представленных в соответствии со статьей 34 или 35 и статьей 37 настоящего Федерального закона, документов, оформленных с нарушением требований соответственно пунктов 3 - 8, 10 и 11 статьи 34 или пунктов 2 - 4 статьи 32, пунктов 6, 7, 9, 11 - 13 статьи 35 настоящего Федерального закона, а также подпунктов 2 и 21 пункта 1 статьи 37, пункта 1, подпункта 1 пункта 2 и пункта 4 статьи 62 настоящего Федерального закона</w:t>
      </w:r>
    </w:p>
    <w:p>
      <w:r>
        <w:rPr>
          <w:b/>
        </w:rPr>
        <w:t xml:space="preserve">20. </w:t>
      </w:r>
      <w:r>
        <w:t>в подпункте 4 слова "неснятой или непогашенной судимости" заменить словами "неснятой и непогашенной судимости"</w:t>
      </w:r>
    </w:p>
    <w:p>
      <w:r>
        <w:rPr>
          <w:b/>
        </w:rPr>
        <w:t xml:space="preserve">20. </w:t>
      </w:r>
      <w:r>
        <w:t>в подпункте 6 слова "пунктом 1 статьи 56 настоящего Федерального закона" заменить словами "пунктом 1 или 11 статьи 56 Федерального закона "Об основных гарантиях избирательных прав и права на участие в референдуме граждан Российской Федерации"</w:t>
      </w:r>
    </w:p>
    <w:p>
      <w:r>
        <w:rPr>
          <w:b/>
        </w:rPr>
        <w:t xml:space="preserve">20. </w:t>
      </w:r>
      <w:r>
        <w:t>дополнить подпунктом 12 следующего содержания: "12) установленный решением суда факт подкупа избирателей кандидатом, его доверенным лицом, уполномоченным представителем по финансовым вопросам, а также действовавшими по их поручению иным лицом или организацией."</w:t>
      </w:r>
    </w:p>
    <w:p>
      <w:r>
        <w:rPr>
          <w:b/>
        </w:rPr>
        <w:t xml:space="preserve">20. </w:t>
      </w:r>
      <w:r>
        <w:t>в наименовании слово "зарегистрированного" исключить</w:t>
      </w:r>
    </w:p>
    <w:p>
      <w:r>
        <w:rPr>
          <w:b/>
        </w:rPr>
        <w:t xml:space="preserve">20. </w:t>
      </w:r>
      <w:r>
        <w:t>пункт 6 дополнить новым первым предложением следующего содержания: "В отношении кандидата без согласия Генерального прокурора Российской Федерации не может быть возбуждено уголовное дело.", слова "Зарегистрированный кандидат" заменить словом "Кандидат", слова "к уголовной ответственности, арестован" заменить словами "в качестве обвиняемого по уголовному делу, заключен под стражу"</w:t>
      </w:r>
    </w:p>
    <w:p>
      <w:r>
        <w:rPr>
          <w:b/>
        </w:rPr>
        <w:t xml:space="preserve">20. </w:t>
      </w:r>
      <w:r>
        <w:t>пункт 4 дополнить подпунктом 8 следующего содержания: "8) лицам, в отношении которых решением суда в период проводимой избирательной кампании по выборам Президента Российской Федерации установлен факт нарушения ограничений, предусмотренных пунктом 1 статьи 56 Федерального закона "Об основных гарантиях избирательных прав и права на участие в референдуме граждан Российской Федерации"."</w:t>
      </w:r>
    </w:p>
    <w:p>
      <w:r>
        <w:rPr>
          <w:b/>
        </w:rPr>
        <w:t xml:space="preserve">20. </w:t>
      </w:r>
      <w:r>
        <w:t>в пункте 7: подпункт 4 признать утратившим силу; подпункт 5 изложить в следующей редакции: "5) на использование кандидатом своих изображений, использование политической партией изображений выдвинутого ею кандидата, в том числе со своими супругом, детьми (включая детей, не достигших возраста 18 лет), родителями и другими близкими родственниками, а также среди неопределенного круга лиц."</w:t>
      </w:r>
    </w:p>
    <w:p>
      <w:r>
        <w:rPr>
          <w:b/>
        </w:rPr>
        <w:t xml:space="preserve">20. </w:t>
      </w:r>
      <w:r>
        <w:t>в пункте 9 слова "а также размещает ее в сети "Интернет" заменить словами "размещает ее в сети "Интернет" и в течение указанного срока представляет в Центральную избирательную комиссию Российской Федерации копию указанной публикации, а также сообщает адрес сайта в сети "Интернет", на котором размещена предвыборная программа данной политической партии"</w:t>
      </w:r>
    </w:p>
    <w:p>
      <w:r>
        <w:rPr>
          <w:b/>
        </w:rPr>
        <w:t xml:space="preserve">20. </w:t>
      </w:r>
      <w:r>
        <w:t>в пункте 6 слово "совместного" исключить</w:t>
      </w:r>
    </w:p>
    <w:p>
      <w:r>
        <w:rPr>
          <w:b/>
        </w:rPr>
        <w:t xml:space="preserve">20. </w:t>
      </w:r>
      <w:r>
        <w:t>в пункте 10 слово "материала" исключить</w:t>
      </w:r>
    </w:p>
    <w:p>
      <w:r>
        <w:rPr>
          <w:b/>
        </w:rPr>
        <w:t xml:space="preserve">20. </w:t>
      </w:r>
      <w:r>
        <w:t>в первом и во втором предложениях пункта 13 слово "дата" заменить словом "даты"</w:t>
      </w:r>
    </w:p>
    <w:p>
      <w:r>
        <w:rPr>
          <w:b/>
        </w:rPr>
        <w:t xml:space="preserve">20. </w:t>
      </w:r>
      <w:r>
        <w:t>в пункте 16 слова "Дата и время выхода в эфир" заменить словами "Даты и время выхода в эфир совместных агитационных мероприятий и (или)"</w:t>
      </w:r>
    </w:p>
    <w:p>
      <w:r>
        <w:rPr>
          <w:b/>
        </w:rPr>
        <w:t xml:space="preserve">20. </w:t>
      </w:r>
      <w:r>
        <w:t>в пункте 17 слова "Дата и время выхода в эфир" заменить словами "Даты и время выхода в эфир совместных агитационных мероприятий и (или)"</w:t>
      </w:r>
    </w:p>
    <w:p>
      <w:r>
        <w:rPr>
          <w:b/>
        </w:rPr>
        <w:t xml:space="preserve">20. </w:t>
      </w:r>
      <w:r>
        <w:t>в пункте 18 слово "материала" исключить</w:t>
      </w:r>
    </w:p>
    <w:p>
      <w:r>
        <w:rPr>
          <w:b/>
        </w:rPr>
        <w:t xml:space="preserve">20. </w:t>
      </w:r>
      <w:r>
        <w:t>в пункте 20 слово "дата" заменить словом "даты", слова "выполнения работ" заменить словами "об оказании услуг"</w:t>
      </w:r>
    </w:p>
    <w:p>
      <w:r>
        <w:rPr>
          <w:b/>
        </w:rPr>
        <w:t xml:space="preserve">20. </w:t>
      </w:r>
      <w:r>
        <w:t>в пункте 23 слова "на предоставление" заменить словами "о предоставлении"</w:t>
      </w:r>
    </w:p>
    <w:p>
      <w:r>
        <w:rPr>
          <w:b/>
        </w:rPr>
        <w:t xml:space="preserve">20. </w:t>
      </w:r>
      <w:r>
        <w:t>пункты 24 и 25 изложить в следующей редакции: "24. Запрещается прерывать передачу предвыборных агитационных материалов, а также совместных агитационных мероприятий на каналах организаций телерадиовещания, в том числе рекламой товаров, работ и услуг</w:t>
      </w:r>
    </w:p>
    <w:p>
      <w:r>
        <w:rPr>
          <w:b/>
        </w:rPr>
        <w:t xml:space="preserve">25. </w:t>
      </w:r>
      <w:r>
        <w:t>пункт 4 статьи 55 признать утратившим силу</w:t>
      </w:r>
    </w:p>
    <w:p>
      <w:r>
        <w:rPr>
          <w:b/>
        </w:rPr>
        <w:t xml:space="preserve">25. </w:t>
      </w:r>
      <w:r>
        <w:t>в статье 56:</w:t>
      </w:r>
    </w:p>
    <w:p>
      <w:r>
        <w:rPr>
          <w:b/>
        </w:rPr>
        <w:t xml:space="preserve">25. </w:t>
      </w:r>
      <w:r>
        <w:t>пункт 1 изложить в следующей редакции: "1. При проведении предвыборной агитации не допускается нарушение ограничений, предусмотренных пунктами 1 и 11 статьи 56 Федерального закона "Об основных гарантиях избирательных прав и права на участие в референдуме граждан Российской Федерации"."</w:t>
      </w:r>
    </w:p>
    <w:p>
      <w:r>
        <w:rPr>
          <w:b/>
        </w:rPr>
        <w:t xml:space="preserve">25. </w:t>
      </w:r>
      <w:r>
        <w:t>дополнить пунктами 51 и 52 следующего содержания: "51. Агитационные материалы не могут содержать коммерческую рекламу</w:t>
      </w:r>
    </w:p>
    <w:p>
      <w:r>
        <w:rPr>
          <w:b/>
        </w:rPr>
        <w:t xml:space="preserve">52. </w:t>
      </w:r>
      <w:r>
        <w:t>распространения призывов голосовать против кандидата (кандидатов)</w:t>
      </w:r>
    </w:p>
    <w:p>
      <w:r>
        <w:rPr>
          <w:b/>
        </w:rPr>
        <w:t xml:space="preserve">52. </w:t>
      </w:r>
      <w:r>
        <w:t>описания возможных негативных последствий в случае, если тот или иной кандидат будет избран</w:t>
      </w:r>
    </w:p>
    <w:p>
      <w:r>
        <w:rPr>
          <w:b/>
        </w:rPr>
        <w:t xml:space="preserve">52. </w:t>
      </w:r>
      <w:r>
        <w:t>распространения информации, в которой явно преобладают сведения о каком-либо кандидате (каких-либо кандидатах), политической партии, выдвинувшей зарегистрированного кандидата, в сочетании с негативными комментариями</w:t>
      </w:r>
    </w:p>
    <w:p>
      <w:r>
        <w:rPr>
          <w:b/>
        </w:rPr>
        <w:t xml:space="preserve">52. </w:t>
      </w:r>
      <w:r>
        <w:t>распространения информации, способствующей созданию отрицательного отношения избирателей к кандидату, политической партии, выдвинувшей зарегистрированного кандидата."</w:t>
      </w:r>
    </w:p>
    <w:p>
      <w:r>
        <w:rPr>
          <w:b/>
        </w:rPr>
        <w:t xml:space="preserve">52. </w:t>
      </w:r>
      <w:r>
        <w:t>(Утратил силу - Федеральный закон от 19.07.2009 № 203-ФЗ) 25) (Утратил силу - Федеральный закон от 01.06.2017 № 103-ФЗ) 26) в статье 66:</w:t>
      </w:r>
    </w:p>
    <w:p>
      <w:r>
        <w:rPr>
          <w:b/>
        </w:rPr>
        <w:t xml:space="preserve">52. </w:t>
      </w:r>
      <w:r>
        <w:t>в статье 67:</w:t>
      </w:r>
    </w:p>
    <w:p>
      <w:r>
        <w:rPr>
          <w:b/>
        </w:rPr>
        <w:t xml:space="preserve">52. </w:t>
      </w:r>
      <w:r>
        <w:t>(Утратил силу - Федеральный закон от 01.06.2017 № 103-ФЗ) 29) в статье 69:</w:t>
      </w:r>
    </w:p>
    <w:p>
      <w:r>
        <w:rPr>
          <w:b/>
        </w:rPr>
        <w:t xml:space="preserve">52. </w:t>
      </w:r>
      <w:r>
        <w:t>пункт 1 статьи 71 дополнить предложением следующего содержания: "Участковая избирательная комиссия также обеспечивает возможность участия в голосовании избирателям, которые внесены в список избирателей на данном избирательном участке и находятся в местах содержания под стражей подозреваемых и обвиняемых."</w:t>
      </w:r>
    </w:p>
    <w:p>
      <w:r>
        <w:rPr>
          <w:b/>
        </w:rPr>
        <w:t xml:space="preserve">52. </w:t>
      </w:r>
      <w:r>
        <w:t>подпункт 4 пункта 2 статьи 72 изложить в следующей редакции: "4) адрес помещения для голосования с указанием номера избирательного участка;"</w:t>
      </w:r>
    </w:p>
    <w:p>
      <w:r>
        <w:rPr>
          <w:b/>
        </w:rPr>
        <w:t xml:space="preserve">52. </w:t>
      </w:r>
      <w:r>
        <w:t>пункт 26 статьи 73 изложить в следующей редакции: "26. По требованию члена участковой избирательной комиссии, лиц, указанных в пункте 5 статьи 23 настоящего Федерального закона, участковая избирательная комиссия немедленно после подписания протокола об итогах голосования (в том числе составленного повторно) обязана выдать указанным лицам заверенные копии протокола об итогах голосования. Участковая избирательная комиссия отмечает факт выдачи заверенной копии протокола об итогах голосования в соответствующем реестре. Лицо, получившее заверенную копию протокола об итогах голосования, расписывается в указанном реестре. Ответственность за соответствие в полном объеме данных, содержащихся в копии протокола, данным, содержащимся в протоколе, несет лицо, заверяющее указанную копию протокола."</w:t>
      </w:r>
    </w:p>
    <w:p>
      <w:r>
        <w:rPr>
          <w:b/>
        </w:rPr>
        <w:t xml:space="preserve">52. </w:t>
      </w:r>
      <w:r>
        <w:t>в пункте 3 статьи 74 слова "требующие корректировки," заменить словом "корректирующие"</w:t>
      </w:r>
    </w:p>
    <w:p>
      <w:r>
        <w:rPr>
          <w:b/>
        </w:rPr>
        <w:t xml:space="preserve">52. </w:t>
      </w:r>
      <w:r>
        <w:t>в статье 76:</w:t>
      </w:r>
    </w:p>
    <w:p>
      <w:r>
        <w:rPr>
          <w:b/>
        </w:rPr>
        <w:t xml:space="preserve">52. </w:t>
      </w:r>
      <w:r>
        <w:t>в пункте 2 статьи 78 слова "Центральной избирательной комиссии Российской Федерации" заменить словами "Совета Федерации Федерального Собрания Российской Федерации"</w:t>
      </w:r>
    </w:p>
    <w:p>
      <w:r>
        <w:rPr>
          <w:b/>
        </w:rPr>
        <w:t xml:space="preserve">52. </w:t>
      </w:r>
      <w:r>
        <w:t>статью 80 дополнить пунктом 10 следующего содержания: "10. При использовании в соответствии с настоящим Федеральным законом ГАС "Выборы" данные о зарегистрированных кандидатах, о ходе и предварительных итогах голосования могут доводиться до сведения избирателей по сетям связи общего пользования. Порядок размещения таких данных устанавливается Центральной избирательной комиссией Российской Федерации."</w:t>
      </w:r>
    </w:p>
    <w:p>
      <w:r>
        <w:rPr>
          <w:b/>
        </w:rPr>
        <w:t xml:space="preserve">52. </w:t>
      </w:r>
      <w:r>
        <w:t>статью 84 изложить в следующей редакции: "Статья 84. Основания аннулирования регистрации кандидата, отмены решения Центральной избирательной комиссии Российской Федерации о регистрации кандидата, об отказе в регистрации кандидата, отмены регистрации кандидата 1. Регистрация кандидата аннулируется решением Центральной избирательной комиссии Российской Федерации на основании заявления кандидата о снятии своей кандидатуры, решения политической партии об отзыве кандидата, представленных в Центральную избирательную комиссию Российской Федерации в соответствии с пунктом 1 или 2 статьи 44 настоящего Федерального закона, а также в связи со смертью кандидата</w:t>
      </w:r>
    </w:p>
    <w:p>
      <w:r>
        <w:rPr>
          <w:b/>
        </w:rPr>
        <w:t xml:space="preserve">52. </w:t>
      </w:r>
      <w:r>
        <w:t>в подпункте 2 пункта 3 слово "краткого" исключить</w:t>
      </w:r>
    </w:p>
    <w:p>
      <w:r>
        <w:rPr>
          <w:b/>
        </w:rPr>
        <w:t xml:space="preserve">52. </w:t>
      </w:r>
      <w:r>
        <w:t>в пункте 4 слова "неснятой или непогашенной судимости" заменить словами "неснятой и непогашенной судимости"</w:t>
      </w:r>
    </w:p>
    <w:p>
      <w:r>
        <w:rPr>
          <w:b/>
        </w:rPr>
        <w:t xml:space="preserve">52. </w:t>
      </w:r>
      <w:r>
        <w:t>в подпункте 5 пункта 4 слово "краткого" исключить</w:t>
      </w:r>
    </w:p>
    <w:p>
      <w:r>
        <w:rPr>
          <w:b/>
        </w:rPr>
        <w:t xml:space="preserve">52. </w:t>
      </w:r>
      <w:r>
        <w:t>в пункте 6 слова "неснятой или непогашенной судимости" заменить словами "неснятой и непогашенной судимости"</w:t>
      </w:r>
    </w:p>
    <w:p>
      <w:r>
        <w:rPr>
          <w:b/>
        </w:rPr>
        <w:t xml:space="preserve">52. </w:t>
      </w:r>
      <w:r>
        <w:t>в пункте 13 третье предложение после слов "нижестоящей избирательной комиссии" дополнить словами ", а также при их выбраковке и уничтожении (если таковые производятся)", пятое предложение изложить в следующей редакции: "При этом каждое из перечисленных лиц вправе подписать акты, составляемые при передаче избирательных бюллетеней, а также при их выбраковке и уничтожении (если таковые производятся)."</w:t>
      </w:r>
    </w:p>
    <w:p>
      <w:r>
        <w:rPr>
          <w:b/>
        </w:rPr>
        <w:t xml:space="preserve">52. </w:t>
      </w:r>
      <w:r>
        <w:t>во втором предложении пункта 9 слова ", за исключением случая, предусмотренного пунктом 10 настоящей статьи" исключить</w:t>
      </w:r>
    </w:p>
    <w:p>
      <w:r>
        <w:rPr>
          <w:b/>
        </w:rPr>
        <w:t xml:space="preserve">52. </w:t>
      </w:r>
      <w:r>
        <w:t>в пункте 11 третье предложение изложить в следующей редакции: "На испорченном избирательном бюллетене член избирательной комиссии с правом решающего голоса делает соответствующую запись и заверяет ее своей подписью.", дополнить предложением следующего содержания: "Данная запись заверяется также подписью секретаря участковой избирательной комиссии, после чего такой избирательный бюллетень незамедлительно погашается."</w:t>
      </w:r>
    </w:p>
    <w:p>
      <w:r>
        <w:rPr>
          <w:b/>
        </w:rPr>
        <w:t xml:space="preserve">52. </w:t>
      </w:r>
      <w:r>
        <w:t>подпункт 51 пункта 2 признать утратившим силу</w:t>
      </w:r>
    </w:p>
    <w:p>
      <w:r>
        <w:rPr>
          <w:b/>
        </w:rPr>
        <w:t xml:space="preserve">52. </w:t>
      </w:r>
      <w:r>
        <w:t>подпункт 1 пункта 4 признать утратившим силу</w:t>
      </w:r>
    </w:p>
    <w:p>
      <w:r>
        <w:rPr>
          <w:b/>
        </w:rPr>
        <w:t xml:space="preserve">5. </w:t>
      </w:r>
      <w:r>
        <w:t>вновь открывшихся обстоятельств, являющихся основанием для отказа в регистрации кандидата, предусмотренным подпунктом 1, 11, 4, 6, 9, 10, 11 или 12 пункта 2 статьи 39 настоящего Федерального закона. При этом вновь открывшимися считаются те обстоятельства, которые существовали на момент принятия решения о регистрации кандидата, но не были и не могли быть известны Центральной избирательной комиссии Российской Федерации</w:t>
      </w:r>
    </w:p>
    <w:p>
      <w:r>
        <w:rPr>
          <w:b/>
        </w:rPr>
        <w:t xml:space="preserve">5. </w:t>
      </w:r>
      <w:r>
        <w:t>неоднократного использования кандидатом преимуществ своего должностного или служебного положения</w:t>
      </w:r>
    </w:p>
    <w:p>
      <w:r>
        <w:rPr>
          <w:b/>
        </w:rPr>
        <w:t xml:space="preserve">5. </w:t>
      </w:r>
      <w:r>
        <w:t>установления факта подкупа избирателей кандидатом, его доверенным лицом, уполномоченным представителем по финансовым вопросам, а также действующими по их поручению иным лицом или организацией</w:t>
      </w:r>
    </w:p>
    <w:p>
      <w:r>
        <w:rPr>
          <w:b/>
        </w:rPr>
        <w:t xml:space="preserve">5. </w:t>
      </w:r>
      <w:r>
        <w:t>использования кандидатом при финансировании своей избирательной кампании в целях получения определенного результата на выборах Президента Российской Федерации помимо средств собственного избирательного фонда иных денежных средств, составляющих более 5 процентов от установленной настоящим Федеральным законом предельной суммы всех расходов из средств избирательного фонда кандидата</w:t>
      </w:r>
    </w:p>
    <w:p>
      <w:r>
        <w:rPr>
          <w:b/>
        </w:rPr>
        <w:t xml:space="preserve">5. </w:t>
      </w:r>
      <w:r>
        <w:t>превышения кандидатом расходов из средств избирательного фонда более чем на 5 процентов от установленной настоящим Федеральным законом предельной суммы всех расходов из средств избирательного фонда кандидата</w:t>
      </w:r>
    </w:p>
    <w:p>
      <w:r>
        <w:rPr>
          <w:b/>
        </w:rPr>
        <w:t xml:space="preserve">5. </w:t>
      </w:r>
      <w:r>
        <w:t>несоблюдения кандидатом ограничений, предусмотренных пунктом 1 или 11 статьи 56 Федерального закона "Об основных гарантиях избирательных прав и права на участие в референдуме граждан Российской Федерации"</w:t>
      </w:r>
    </w:p>
    <w:p>
      <w:r>
        <w:rPr>
          <w:b/>
        </w:rPr>
        <w:t xml:space="preserve">5. </w:t>
      </w:r>
      <w:r>
        <w:t>установления факта сокрытия кандидатом сведений о своей судимости</w:t>
      </w:r>
    </w:p>
    <w:p>
      <w:r>
        <w:rPr>
          <w:b/>
        </w:rPr>
        <w:t xml:space="preserve">5. </w:t>
      </w:r>
      <w:r>
        <w:t>использования кандидатом, баллотирующимся одновременно в нескольких избирательных округах на разных выборах, при финансировании своей избирательной кампании в целях получения определенного результата на выборах Президента Российской Федерации помимо средств собственного избирательного фонда по федеральному избирательному округу иных денежных средств, составляющих более 5 процентов от установленной в соответствии с пунктом 10 статьи 58 настоящего Федерального закона предельной суммы всех расходов из средств всех избирательных фондов, созданных этим кандидатом</w:t>
      </w:r>
    </w:p>
    <w:p>
      <w:r>
        <w:rPr>
          <w:b/>
        </w:rPr>
        <w:t xml:space="preserve">5. </w:t>
      </w:r>
      <w:r>
        <w:t>превышения кандидатом, баллотирующимся одновременно в нескольких избирательных округах на разных выборах, расходов из средств всех избирательных фондов, созданных этим кандидатом, более чем на 5 процентов от установленной в соответствии с пунктом 10 статьи 58 настоящего Федерального закона предельной суммы всех расходов из средств всех избирательных фондов, созданных этим кандидатом</w:t>
      </w:r>
    </w:p>
    <w:p>
      <w:r>
        <w:rPr>
          <w:b/>
        </w:rPr>
        <w:t xml:space="preserve">5. </w:t>
      </w:r>
      <w:r>
        <w:t>неоднократного несоблюдения кандидатом ограничений, предусмотренных пунктом 52 статьи 56 настоящего Федерального закона</w:t>
      </w:r>
    </w:p>
    <w:p>
      <w:r>
        <w:rPr>
          <w:b/>
        </w:rPr>
        <w:t xml:space="preserve">5. </w:t>
      </w:r>
      <w:r>
        <w:t>установления в отношении кандидата факта, свидетельствующего о том, что в течение периода, указанного в подпункте 4 пункта 52 статьи 3 настоящего Федерального закона (но до приобретения статуса кандидата), этот гражданин совершал деяния, указанные в подпункте "ж" пункта 7 статьи 76 Федерального закона "Об основных гарантиях избирательных прав и права на участие в референдуме граждан Российской Федерации"</w:t>
      </w:r>
    </w:p>
    <w:p>
      <w:r>
        <w:rPr>
          <w:b/>
        </w:rPr>
        <w:t xml:space="preserve">7. </w:t>
      </w:r>
      <w:r>
        <w:t>приложение 1 после строки "Кандидат (доверенное лицо кандидата): __________________________________ ___________________________________________________________________________ (фамилия, имя и отчество, собственноручная подпись и дата ее внесения)" дополнить строкой следующего содержания: "Специальный избирательный счет № _____. Тираж ______ экз."</w:t>
      </w:r>
    </w:p>
    <w:p>
      <w:r>
        <w:rPr>
          <w:b/>
        </w:rPr>
        <w:t xml:space="preserve">7. </w:t>
      </w:r>
      <w:r>
        <w:t>приложение 2 после строки "Уполномоченный представитель политической партии: _____________________ ___________________________________________________________________________ (фамилия, имя и отчество, собственноручная подпись и дата ее внесения)" дополнить строкой следующего содержания: "Специальный избирательный счет № _______. Тираж ______ экз."</w:t>
      </w:r>
    </w:p>
    <w:p>
      <w:r>
        <w:rPr>
          <w:b/>
        </w:rPr>
        <w:t>Статья 6</w:t>
      </w:r>
    </w:p>
    <w:p>
      <w:r>
        <w:t>(Утратила силу - Федеральный закон от 22.02.2014 № 20-ФЗ)</w:t>
      </w:r>
    </w:p>
    <w:p>
      <w:r>
        <w:rPr>
          <w:b/>
        </w:rPr>
        <w:t>Статья 7</w:t>
      </w:r>
    </w:p>
    <w:p>
      <w:r>
        <w:t>Абзац шестой подпункта "к" пункта 44 статьи 9, абзац шестой подпункта "з" пункта 43 и подпункт "а" пункта 70 статьи 11 Федерального закона от 21 июля 2005 года №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 30, ст. 3104) признать утратившими силу.</w:t>
      </w:r>
    </w:p>
    <w:p>
      <w:r>
        <w:rPr>
          <w:b/>
        </w:rPr>
        <w:t>Статья 8</w:t>
      </w:r>
    </w:p>
    <w:p>
      <w:r>
        <w:rPr>
          <w:b/>
        </w:rPr>
        <w:t xml:space="preserve">1. </w:t>
      </w:r>
      <w:r>
        <w:t>Настоящий Федеральный закон вступает в силу со дня его официального опубликования, за исключением статьи 1 настоящего Федерального закона</w:t>
      </w:r>
    </w:p>
    <w:p>
      <w:r>
        <w:rPr>
          <w:b/>
        </w:rPr>
        <w:t xml:space="preserve">2. </w:t>
      </w:r>
      <w:r>
        <w:t>Статья 1 настоящего Федерального закона вступает в силу по истечении одного месяца после дня его официального опубликования</w:t>
      </w:r>
    </w:p>
    <w:p>
      <w:r>
        <w:rPr>
          <w:b/>
        </w:rPr>
        <w:t xml:space="preserve">3. </w:t>
      </w:r>
      <w:r>
        <w:t>Положения пункта 9 статьи 48 и пункта 9 статьи 76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не распространяются на правоотношения, возникшие в связи с проведением выборов, назначенных до дня вступления в силу настоящего Федерального закона</w:t>
      </w:r>
    </w:p>
    <w:p>
      <w:r>
        <w:rPr>
          <w:b/>
        </w:rPr>
        <w:t xml:space="preserve">4. </w:t>
      </w:r>
      <w:r>
        <w:t>Положения пункта 4 части 42 статьи 5 и пункта 8 части 8 статьи 91 Федерального закона от 18 мая 2005 года № 51-ФЗ "О выборах депутатов Государственной Думы Федерального Собрания Российской Федерации" (в редакции настоящего Федерального закона), подпункта 4 пункта 52 статьи 3 и подпункта 11 пункта 5 статьи 84 Федерального закона от 10 января 2003 года № 19-ФЗ "О выборах Президента Российской Федерации" (в редакции настоящего Федерального закона) применяются только в связи с действиями граждан и деятельностью политических партий, осуществляемыми после 7 декабря 2006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