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2007 год"</w:t>
      </w:r>
    </w:p>
    <w:p>
      <w:r>
        <w:rPr>
          <w:b/>
        </w:rPr>
        <w:t>Статья 1</w:t>
      </w:r>
    </w:p>
    <w:p>
      <w:r>
        <w:t>Внести в Федеральный закон от 19 декабря 2006 года № 238-ФЗ "О федеральном бюджете на 2007 год" (Собрание законодательства Российской Федерации, 2006, № 52, ст. 5504) следующие изменения</w:t>
      </w:r>
    </w:p>
    <w:p>
      <w:r>
        <w:t>часть 1 статьи 38 дополнить пунктом 22 следующего содержания: "22) ведомственную, функциональную и экономическую структуры расходов федерального бюджета по основаниям, связанным с внесением изменений в настоящий Федеральный закон."</w:t>
      </w:r>
    </w:p>
    <w:p>
      <w:r>
        <w:t>в части 5 статьи 46 слова "строительство и (или) реконструкция" заменить словами "строительство, реконструкция и (или) капитальный ремонт"</w:t>
      </w:r>
    </w:p>
    <w:p>
      <w:r>
        <w:t>в статье 50: а) в части 1 слова "в сумме 153 130 234,1 тыс. рублей" заменить словами "в сумме 155 568 482,9 тыс. рублей"; б) в пункте 4 части 2 слова "в области лесного хозяйства в сумме 7 089 127,6 тыс. рублей" заменить словами "в области лесных отношений в сумме 9 527 376,4 тыс. рублей"</w:t>
      </w:r>
    </w:p>
    <w:p>
      <w:r>
        <w:t>статью 62 дополнить пунктом 4 следующего содержания: "4) в сумме 100 000,0 тыс. рублей, предусмотренные на государственную поддержку судостроения, - в качестве вклада Российской Федерации в равных долях в уставные капиталы открытого акционерного общества "Объединенная судостроительная корпорация" (город Санкт-Петербург) и ее дочерних открытых акционерных обществ "Западный центр судостроения" (город Санкт-Петербург), "Северный центр судостроения и судоремонта" (город Северодвинск Архангельской области), "Дальневосточный центр судостроения и судоремонта" (город Владивосток)."</w:t>
      </w:r>
    </w:p>
    <w:p>
      <w:r>
        <w:t>в приложении 8: а) в разделе "НАЦИОНАЛЬНАЯ ЭКОНОМИКА": наименование изложить в следующей редакции: "НАЦИОНАЛЬНАЯ ЭКОНОМИКА 04 494 791 283,6"; строку "Лесное хозяйство 04 07 7 716 388,4" "Лесное хозяйство 04 07 5 278 139,6"; строку "Прикладные научные исследования в области национальной экономики 04 10 60 137 895,1" "Прикладные научные исследования в области национальной экономики 04 10 60 037 895,1"; строку "Другие вопросы в области национальной экономики 04 11 135 862 671,3" "Другие вопросы в области национальной экономики 04 11 135 962 671,3"; б) в разделе "МЕЖБЮДЖЕТНЫЕ ТРАНСФЕРТЫ": наименование изложить в следующей редакции: "МЕЖБЮДЖЕТНЫЕ ТРАНСФЕРТЫ 11 1 846 784 703,0"; строку "Фонды компенсаций 11 02 153 130 234,1" изложить в следующей редакции: "Фонды компенсаций 11 02 155 568 482,9"</w:t>
      </w:r>
    </w:p>
    <w:p>
      <w:r>
        <w:t>в приложении 10: а) в главе "МИНИСТЕРСТВО ПРОМЫШЛЕННОСТИ И ЭНЕРГЕТИКИ РОССИЙСКОЙ ФЕДЕРАЦИИ": строку "Прикладные научные исследования в области национальной экономики 021 04 10 4 544 276,0" "Прикладные научные исследования в области национальной экономики 021 04 10 4 444 276,0"; строку "Прикладные научные исследования и разработки 021 04 10 0810000 3 548 276,0" "Прикладные научные исследования и разработки 021 04 10 0810000 3 448 276,0"; строку "Выполнение научно- исследовательских и опытно-конструкторских работ по государственным контрактам 021 04 10 0810000 196 2 663 130,0" "Выполнение научно- исследовательских и опытно-конструкторских работ по государственным контрактам 021 04 10 0810000 196 2 563 130,0"; строку "Другие вопросы в области национальной экономики 021 04 11 39 042 070,6" "Другие вопросы в области национальной экономики 021 04 11 39 142 070,6"; строку "Реализация государственных функций в области национальной экономики 021 04 11 3400000 39 000 000,0" "Реализация государственных функций в области национальной экономики 021 04 11 3400000 39 100 000,0"; строку "Взнос Российской Федерации в уставные капиталы 021 04 11 3400000 325 36 000 000,0" "Взнос Российской Федерации в уставные капиталы 021 04 11 3400000 325 36 100 000,0"; б) в главе "ФЕДЕРАЛЬНОЕ АГЕНТСТВО ЛЕСНОГО ХОЗЯЙСТВА": строку "Национальная экономика 053 04 7 921 888,4" "Национальная экономика 053 04 5 483 639,6"; строку "Лесное хозяйство 053 04 07 7 716 388,4" "Лесное хозяйство 053 04 07 5 278 139,6"; строку "Руководство и управление в сфере установленных функций 053 04 07 0010000 837 715,0" "Руководство и управление в сфере установленных функций 053 04 07 0010000 824 779,0"; строку "Территориальные органы 053 04 07 0010000 006 738 452,8" изложить в следующей редакции: "Территориальные органы 053 04 07 0010000 006 725 516,8"; строку "Учреждения, обеспечивающие предоставление услуг в сфере лесного хозяйства 053 04 07 2910000 5 996 874,2" "Учреждения, обеспечивающие предоставление услуг в сфере лесного хозяйства 053 04 07 2910000 3 571 561,4"; строку "Обеспечение деятельности подведомственных учреждений 053 04 07 2910000 327 5 996 874,2" "Обеспечение деятельности подведомственных учреждений 053 04 07 2910000 327 3 571 561,4"; строку "Межбюджетные трансферты 053 11 7 089 127,6" "Межбюджетные трансферты 053 11 9 527 376,4"; строку "Фонды компенсаций 053 11 02 7 089 127,6" "Фонды компенсаций 053 11 02 9 527 376,4"; строку "Фонд компенсаций 053 11 02 5190000 7 089 127,6" "Фонд компенсаций 053 11 02 5190000 9 527 376,4"; строку "Субвенции бюджетам субъектов Российской Федерации на реализацию отдельных полномочий в области лесного хозяйства 053 11 02 5190000 584 7 089 127,6" "Субвенции бюджетам субъектов Российской Федерации на реализацию отдельных полномочий в области лесных отношений 053 11 02 5190000 584 9 527 376,4"</w:t>
      </w:r>
    </w:p>
    <w:p>
      <w:r>
        <w:t>приложение 32 изложить в следующей редакции: "Приложение 32к Федеральному закону"О федеральном бюджетена 2007 год" (в редакции Федерального закона"О внесении изменений вФедеральный закон"О федеральном бюджетена 2007 год") Распределение субвенций бюджетам субъектов Российской Федерации на реализацию отдельных полномочий Российской Федерации в области лесных отношений на 2007 год (тыс. рублей) Наименование субъекта Российской Федерации Сумма 30 885,1 116 690,0 266 908,1 191 024,8 67 527,8 25 004,5 44 402,2 52 162,0 28 502,9 277 811,9 211 168,1 60 581,7 67 073,7 187 388,1 53 676,1 196 831,5 73 536,7 95 879,6 76 541,5 44 308,4 67 611,3 113 894,7 72 861,0 457 480,4 226 515,4 в том числе Коми-Пермяцкий округ 49 127,2 204 141,4 61 588,6 369 981,8 166 306,6 251 245,9 28 976,5 33 000,4 121 141,6 218 664,9 84 184,3 172 012,8 62 415,2 78 009,6 339 979,3 45 721,7 83 493,9 102 699,7 113 657,7 152 088,6 174 400,5 89 095,7 46 810,7 34 412,7 155 397,0 137 917,3 70 204,7 181 797,4 146 032,8 124 185,1 79 881,7 61 643,8 26 288,5 93 543,4 74 641,7 88 709,8 70 548,0 51 379,3 64 474,2 143 561,7 237 623,6 74 551,8 60 722,9 135 251,4 149 391,9 45 582,3 116 488,6 90 238,7 134 301,2 266 974,2 86 950,8 48 749,0 19 955,4 26 968,8 2 144,8 34 840,1 179 614,3 37 668,5 68 854,1 9 527 376,4"</w:t>
      </w:r>
    </w:p>
    <w:p>
      <w:r>
        <w:t>в приложении 48: а) в разделе "НАЦИОНАЛЬНАЯ ЭКОНОМИКА": наименование изложить в следующей редакции: "НАЦИОНАЛЬНАЯ ЭКОНОМИКА 04 491 603 810,6"; строку "Лесное хозяйство 04 07 7 716 388,4" "Лесное хозяйство 04 07 5 278 139,6"; строку "Руководство и управление в сфере установленных функций 04 07 0010000 837 715,0" "Руководство и управление в сфере установленных функций 04 07 0010000 824 779,0"; строку "Территориальные органы 04 07 0010000 006 738 452,8" "Территориальные органы 04 07 0010000 006 725 516,8"; строку "Учреждения, обеспечивающие предоставление услуг в сфере лесного хозяйства 04 07 2910000 5 996 874,2" "Учреждения, обеспечивающие предоставление услуг в сфере лесного хозяйства 04 07 2910000 3 571 561,4"; строку "Обеспечение деятельности подведомственных учреждений 04 07 2910000 327 5 996 874,2" "Обеспечение деятельности подведомственных учреждений 04 07 2910000 327 3 571 561,4"; строку "Прикладные научные исследования в области национальной экономики 04 10 56 952 695,1" "Прикладные научные исследования в области национальной экономики 04 10 56 852 695,1"; строку "Прикладные научные исследования и разработки 04 10 0810000 10 370 871,5" "Прикладные научные исследования и разработки 04 10 0810000 10 270 871,5"; строку "Выполнение научно- исследовательских и опытно-конструкторских работ по государственным контрактам 04 10 0810000 196 8 265 993,9" "Выполнение научно- исследовательских и опытно-конструкторских работ по государственным контрактам 04 10 0810000 196 8 165 993,9"; строку "Другие вопросы в области национальной экономики 04 11 135 860 398,3" "Другие вопросы в области национальной экономики 04 11 135 960 398,3" строку "Реализация государственных функций в области национальной экономики 04 11 3400000 58 549 991,4" "Реализация государственных функций в области национальной экономики 04 11 3400000 58 649 991,4"; строку "Взнос Российской Федерации в уставные капиталы 04 11 3400000 325 55 100 000,0" "Взнос Российской Федерации в уставные капиталы 04 11 3400000 325 55 200 000,0"; б) в разделе "МЕЖБЮДЖЕТНЫЕ ТРАНСФЕРТЫ": наименование изложить в следующей редакции: "МЕЖБЮДЖЕТНЫЕ ТРАНСФЕРТЫ 11 1 843 764 703,0"; строку "Фонды компенсаций 11 02 153 130 234,1" "Фонды компенсаций 11 02 155 568 482,9"; строку "Фонд компенсаций 11 02 5190000 153 130 234,1" "Фонд компенсаций 11 02 5190000 155 568 482,9"; строку "Субвенции бюджетам субъектов Российской Федерации на реализацию отдельных полномочий в области лесного хозяйства 11 02 5190000 584 7 089 127,6" "Субвенции бюджетам субъектов Российской Федерации на реализацию отдельных полномочий в области лесных отношений 11 02 5190000 584 9 527 376,4"</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