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5302) изменение, дополнив его после слов "Республика Хакасия - 35;" словами "Чеченская Республика - 66;".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Чеченской Республике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