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 Федерального закона "Об общем числе мировых судей и количестве судебных участков в субъектах Российской Федерации"</w:t>
      </w:r>
    </w:p>
    <w:p>
      <w:r>
        <w:rPr>
          <w:b/>
        </w:rPr>
        <w:t>Статья 1</w:t>
      </w:r>
    </w:p>
    <w:p>
      <w:r>
        <w:t>Внести в абзац второй статьи 1 Федерального закона от 29 декабря 1999 года № 218-ФЗ "Об общем числе мировых судей и количестве судебных участков в субъектах Российской Федерации" (Собрание законодательства Российской Федерации, 2000, № 1, ст. 1; 2001, № 7, ст. 611; 2002, № 28, ст. 2784; 2003, № 22, ст. 2065; 2004, № 12, ст. 1034; № 31, ст. 3227; 2006, № 50, ст. 5287, 5288, 5289, 5290, 5291, 5292, 5293, 5294, 5295, 5296, 5297, 5298, 5299, 5300, 5301, 5302) изменение, заменив слова "Саратовская область - 121" словами "Саратовская область - 133".</w:t>
      </w:r>
    </w:p>
    <w:p>
      <w:r>
        <w:rPr>
          <w:b/>
        </w:rPr>
        <w:t>Статья 2</w:t>
      </w:r>
    </w:p>
    <w:p>
      <w:r>
        <w:t>Финансирование расходов, предусмотренных пунктом 1 статьи 10 Федерального закона от 17 декабря 1998 года № 188-ФЗ "О мировых судьях в Российской Федерации", в Саратовской области в 2007 году осуществляется за счет федерального бюджета в пределах средств, выделенных на содержание мировых судей.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