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военных судов</w:t>
      </w:r>
    </w:p>
    <w:p>
      <w:r>
        <w:rPr>
          <w:b/>
        </w:rPr>
        <w:t>Статья None. Федеральный закон   от 05.07.2007 № 128-ФЗ</w:t>
      </w:r>
    </w:p>
    <w:p>
      <w:r>
        <w:t>Об упразднении некоторых военных судов РОССИЙСКАЯ ФЕДЕРАЦИЯ ФЕДЕРАЛЬНЫЙ ЗАКОН Об упразднении некоторых военных судов Принят Государственной Думой 15 июня 2007 года Одобрен Советом Федерации 22 июня 2007 года В соответствии со статьей 17 Федерального конституционного закона от 31 декабря 1996 года № 1-ФКЗ "О судебной системе Российской Федерации" и статьей 1 Федерального конституционного закона от 23 июня 1999 года № 1-ФКЗ "О военных судах Российской Федерации"</w:t>
      </w:r>
    </w:p>
    <w:p>
      <w:r>
        <w:t>упразднить 4-й окружной военный суд. Передать в юрисдикцию Московского окружного военного суда и 3-го окружного военного суда вопросы осуществления правосудия, относящиеся к ведению 4-го окружного военного суда</w:t>
      </w:r>
    </w:p>
    <w:p>
      <w:r>
        <w:t>упразднить Белгородский гарнизонный военный суд. Передать в юрисдикцию Знаменского гарнизонного военного суда и 94-го гарнизонного военного суда вопросы осуществления правосудия в отношении дислоцированных на территории их юрисдикции военных гарнизонов, войск, воинских формирований и органов, в которых федеральным законом предусмотрена военная служба, относящиеся к ведению Белгородского гарнизонного военного суда</w:t>
      </w:r>
    </w:p>
    <w:p>
      <w:r>
        <w:t>упразднить Бийский гарнизонный военный суд. Передать в юрисдикцию Барнаульского гарнизонного военного суда вопросы осуществления правосудия, относящиеся к ведению Бийского гарнизонного военного суда</w:t>
      </w:r>
    </w:p>
    <w:p>
      <w:r>
        <w:t>упразднить Корфовский гарнизонный военный суд. Передать в юрисдикцию Комсомольского-на-Амуре, Уссурийского, Хабаровского и 35-го гарнизонных военных судов вопросы осуществления правосудия в отношении дислоцированных на территории их юрисдикции военных гарнизонов, войск, воинских формирований и органов, в которых федеральным законом предусмотрена военная служба, относящиеся к ведению Корфовского гарнизонного военного суда</w:t>
      </w:r>
    </w:p>
    <w:p>
      <w:r>
        <w:t>упразднить Кронштадтский гарнизонный военный суд. Передать в юрисдикцию 224-го гарнизонного военного суда вопросы осуществления правосудия, относящиеся к ведению Кронштадтского гарнизонного военного суда</w:t>
      </w:r>
    </w:p>
    <w:p>
      <w:r>
        <w:t>упразднить Мулинский гарнизонный военный суд. Передать в юрисдикцию Нижегородского гарнизонного военного суда вопросы осуществления правосудия, относящиеся к ведению Мулинского гарнизонного военного суда</w:t>
      </w:r>
    </w:p>
    <w:p>
      <w:r>
        <w:t>упразднить Находкинский гарнизонный военный суд. Передать в юрисдикцию Фокинского гарнизонного военного суда вопросы осуществления правосудия, относящиеся к ведению Находкинского гарнизонного военного суда</w:t>
      </w:r>
    </w:p>
    <w:p>
      <w:r>
        <w:t>упразднить Нижнетуринский гарнизонный военный суд. Передать в юрисдикцию 94-го гарнизонного военного суда и 101-го гарнизонного военного суда вопросы осуществления правосудия в отношении дислоцированных на территории их юрисдикции военных гарнизонов, войск, воинских формирований и органов, в которых федеральным законом предусмотрена военная служба, относящиеся к ведению Нижнетуринского гарнизонного военного суда</w:t>
      </w:r>
    </w:p>
    <w:p>
      <w:r>
        <w:t>упразднить Островной гарнизонный военный суд. Передать в юрисдикцию Североморского гарнизонного военного суда вопросы осуществления правосудия, относящиеся к ведению Островного гарнизонного военного суда</w:t>
      </w:r>
    </w:p>
    <w:p>
      <w:r>
        <w:t>упразднить Сретенский гарнизонный военный суд. Передать в юрисдикцию Борзинского гарнизонного военного суда и Читинского гарнизонного военного суда вопросы осуществления правосудия в отношении дислоцированных на территории их юрисдикции военных гарнизонов, войск, воинских формирований и органов, в которых федеральным законом предусмотрена военная служба, относящиеся к ведению Сретенского гарнизонного военного суда</w:t>
      </w:r>
    </w:p>
    <w:p>
      <w:r>
        <w:t>упразднить Сургутский гарнизонный военный суд. Передать в юрисдикцию Тюменского гарнизонного военного суда вопросы осуществления правосудия, относящиеся к ведению Сургутского гарнизонного военного суда</w:t>
      </w:r>
    </w:p>
    <w:p>
      <w:r>
        <w:t>упразднить Тимоновский гарнизонный военный суд. Передать в юрисдикцию Владимирского, Воронежского, Калужского, Курского, Нижегородского, Одинцовского, Рязанского, Смоленского, Тамбовского, Тверского, Тульского и 94-го гарнизонных военных судов вопросы осуществления правосудия в отношении дислоцированных на территории их юрисдикции военных гарнизонов, войск, воинских формирований и органов, в которых федеральным законом предусмотрена военная служба, относящиеся к ведению Тимоновского гарнизонного военного суда</w:t>
      </w:r>
    </w:p>
    <w:p>
      <w:r>
        <w:t>упразднить Череповецкий гарнизонный военный суд. Передать в юрисдикцию Краснознаменского, Мирненского и 95-го гарнизонных военных судов вопросы осуществления правосудия в отношении дислоцированных на территории их юрисдикции военных гарнизонов, войск, воинских формирований и органов, в которых федеральным законом предусмотрена военная служба, относящиеся к ведению Череповецкого гарнизонного военного суда</w:t>
      </w:r>
    </w:p>
    <w:p>
      <w:r>
        <w:t>упразднить 77-й гарнизонный военный суд. Передать в юрисдикцию Калининградского гарнизонного военного суда вопросы осуществления правосудия, относящиеся к ведению 77-го гарнизонного военного суда</w:t>
      </w:r>
    </w:p>
    <w:p>
      <w:r>
        <w:t>упразднить 238-й гарнизонный военный суд. Передать в юрисдикцию Балашихинского, Брянского, Великоновгородского, Владимирского, Волгоградского, Вологодского, Воронежского, Курского, Московского, Нижегородского, Одинцовского, Смоленского, Солнечногорского, Тамбовского, Тверского, Тульского и Ярославского гарнизонных военных судов вопросы осуществления правосудия в отношении дислоцированных на территории их юрисдикции военных гарнизонов, войск, воинских формирований и органов, в которых федеральным законом предусмотрена военная служба, относящиеся к ведению 238-го гарнизонного военного суда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упразднением 4-го окружного военного суда, а также Белгородского, Бийского, Корфовского, Кронштадтского, Мулинского, Находкинского, Нижнетуринского, Островного, Сретенского, Сургутского, Тимоновского, Череповецкого, 77-го и 238-го гарнизонных военных судов. Президент Российской Федерации В.Путин Москва, Кремль 5 июля 2007 года № 128-ФЗ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