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None. Федеральный закон   от 24.07.2007 № 213-ФЗ</w:t>
      </w:r>
    </w:p>
    <w:p>
      <w:r>
        <w:t>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РОССИЙСКАЯ ФЕДЕРАЦИЯ ФЕДЕРАЛЬНЫЙ ЗАКОН 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Принят Государственной Думой 5 июля 2007 года Одобрен Советом Федерации 11 июля 2007 года Внести в Федеральный закон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2006, № 25, ст. 2647) следующие изменения: 1) абзац третий пункта 1 статьи 5 изложить в следующей редакции: "государственное финансирование мероприятий по реструктуризации угольной промышленности и формированию социальной политики в отношении увольняемых работников и других категорий лиц при ликвидации шахт (разрезов) угольной промышленности, шахтостроительных организаций или организаций по добыче (переработке) угля (горючих сланцев), если часть акций указанных шахт и организаций находилась или находится в федеральной собственности в период их ликвидации, подразделений военизированных аварийно-спасательных частей, а также при увольнении работников из организаций по добыче (переработке) угля (горючих сланцев) до продажи пакета акций этих организаций, находящегося в федеральной собственности;"; 2) в пункте 3 статьи 19 слова "по добыче угля" заменить словами "по добыче (переработке) угля (горючих сланцев)"; 3) пункт 3 статьи 23 после слов "этих организаций" дополнить словами "или при увольнении из организаций по добыче (переработке) угля (горючих сланцев) до продажи пакета акций этих организаций, находящегося в федеральной собственности,"; 4) в статье 24: а) в абзаце первом пункта 1 слова "предусмотренные пунктами 1-3 статьи 23" заменить словами "установленные пунктами 1 и 2 статьи 23"; б) пункт 2 изложить в следующей редакции: "2. Меры социальной поддержки, установленные пунктом 3 статьи 23 настоящего Федерального закона, осуществляются за счет собственных средств организаций по добыче (переработке) угля (горючих сланцев) при ликвидации этих организаций, за исключением случаев, предусмотренных пунктом 3 настоящей статьи."; в) дополнить пунктами 3-5 следующего содержания: "3. При ликвидации организаций по добыче (переработке) угля (горючих сланцев), часть акций которых находилась или находится в федеральной собственности в период их ликвидации, шахтостроительных организаций, часть акций которых находилась или находится в федеральной собственности в период их ликвидации, подразделений военизированных аварийно-спасательных частей, а также при увольнении работников из организаций по добыче (переработке) угля (горючих сланцев) до продажи пакета акций этих организаций, находящегося в федеральной собственности, меры социальной поддержки, установленные пунктом 3 статьи 23 настоящего Федерального закона, осуществляются за счет средств федерального бюджета, предусматриваемых в федеральном бюджете на реструктуризацию угольной промышленности, в порядке и на условиях, которые определяются Правительством Российской Федерации.</w:t>
      </w:r>
    </w:p>
    <w:p>
      <w:r>
        <w:rPr>
          <w:b/>
        </w:rPr>
        <w:t xml:space="preserve">4. </w:t>
      </w:r>
      <w:r>
        <w:t>Меры социальной поддержки, установленные пунктом 4 статьи 23 настоящего Федерального закона, осуществляются за счет собственных средств организаций по добыче (переработке) угля (горючих сланцев) при ликвидации этих организаций, за исключением случаев, предусмотренных пунктом 5 настоящей статьи</w:t>
      </w:r>
    </w:p>
    <w:p>
      <w:r>
        <w:rPr>
          <w:b/>
        </w:rPr>
        <w:t xml:space="preserve">5. </w:t>
      </w:r>
      <w:r>
        <w:t>При ликвидации шахт (разрезов) угольной промышленности, часть акций которых находилась или находится в федеральной собственности в период их ликвидации, подразделений военизированных аварийно-спасательных частей, а также при увольнении работников из организаций по добыче (переработке) угля (горючих сланцев) до продажи пакета акций этих организаций, находящегося в федеральной собственности, меры социальной поддержки, установленные пунктом 4 статьи 23 настоящего Федерального закона, осуществляются за счет средств федерального бюджета, предусматриваемых в федеральном бюджете на реструктуризацию угольной промышленности, в порядке и на условиях, которые определяются Правительством Российской Федерации.". Президент Российской Федерации В.Путин Москва, Кремль 24 июля 2007 года № 213-ФЗ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