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Федерального закона "О валютном регулировании и валютном контроле"</w:t>
      </w:r>
    </w:p>
    <w:p>
      <w:r>
        <w:rPr>
          <w:b/>
        </w:rPr>
        <w:t>Статья None. Федеральный закон   от 30.10.2007 № 242-ФЗ</w:t>
      </w:r>
    </w:p>
    <w:p>
      <w:r>
        <w:t>О внесении изменений в статью 12 Федерального закона "О валютном регулировании и валютном контроле" РОССИЙСКАЯ ФЕДЕРАЦИЯ ФЕДЕРАЛЬНЫЙ ЗАКОН О внесении изменений в статью 12 Федерального закона "О валютном регулировании и валютном контроле" Принят Государственной Думой 9 октября 2007 года Одобрен Советом Федерации 17 октября 2007 года Внести в статью 12 Федерального закона от 10 декабря 2003 года № 173-ФЗ "О валютном регулировании и валютном контроле" (Собрание законодательства Российской Федерации, 2003, № 50, ст. 4859; 2005, № 30, ст. 3101; 2007, № 1, ст. 30; № 29, ст. 3480) следующие изменения</w:t>
      </w:r>
    </w:p>
    <w:p>
      <w:r>
        <w:t>часть 2 изложить в следующей редакции: "2. Резиденты обязаны уведомлять налоговые органы по месту своего учета об открытии (закрытии) счетов (вкладов) и об изменении реквизитов счетов (вкладов), указанных в части 1 настоящей статьи, не позднее одного месяца со дня соответственно открытия (закрытия) или изменения реквизитов таких счетов (вкладов) в банках, расположенных за пределами территории Российской Федерации, по форме, утвержденной федеральным органом исполнительной власти, уполномоченным по контролю и надзору в области налогов и сборов."</w:t>
      </w:r>
    </w:p>
    <w:p>
      <w:r>
        <w:t>в части 7 первое предложение после слов "физических лиц - резидентов," дополнить словами "дипломатических представительств, консульских учреждений Российской Федерации и иных официальных представительств Российской Федерации, находящихся за пределами территории Российской Федерации, а также постоянных представительств Российской Федерации при межгосударственных или межправительственных организациях,", второе предложение исключить. Президент Российской Федерации В.Путин Москва, Кремль 30 октября 2007 года № 242-ФЗ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