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Устав автомобильного транспорта и городского наземного электрического транспорта</w:t>
      </w:r>
    </w:p>
    <w:p>
      <w:pPr>
        <w:pStyle w:val="Heading3"/>
      </w:pPr>
      <w:r>
        <w:t>Общие положения</w:t>
      </w:r>
    </w:p>
    <w:p>
      <w:r>
        <w:rPr>
          <w:b/>
        </w:rPr>
        <w:t>Статья 1. Предмет регулирования</w:t>
      </w:r>
    </w:p>
    <w:p>
      <w:r>
        <w:rPr>
          <w:b/>
        </w:rPr>
        <w:t xml:space="preserve">1. </w:t>
      </w:r>
      <w:r>
        <w:t>Настоящий Федеральный закон регулирует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 Отношения, связанные с оказанием услуг автомобильным транспортом и городским наземным электрическим транспортом 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w:t>
      </w:r>
    </w:p>
    <w:p>
      <w:r>
        <w:rPr>
          <w:b/>
        </w:rPr>
        <w:t xml:space="preserve">2. </w:t>
      </w:r>
      <w:r>
        <w:t>Настоящий Федеральный закон определяет общие условия перевозок пассажиров и багажа, грузов соответственно автобусами, трамваями, троллейбусами, легковыми автомобилями, грузовыми автомобилями, в том числе с использованием автомобильных прицепов, автомобильных полуприцепов (далее также - транспортные средства),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r>
        <w:rPr>
          <w:b/>
        </w:rPr>
        <w:t xml:space="preserve">3. </w:t>
      </w:r>
      <w:r>
        <w:t>Перевозки пассажиров и багажа, грузов автомобильным транспортом в международном сообщении регулируются международными договорами Российской Федерации</w:t>
      </w:r>
    </w:p>
    <w:p>
      <w:r>
        <w:rPr>
          <w:b/>
        </w:rPr>
        <w:t xml:space="preserve">4. </w:t>
      </w:r>
      <w:r>
        <w:t>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законодательства Российской Федерации о защите прав потребителей</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02.07.2021 № 336-ФЗ) 1) багаж - вещи пассажира, принятые для перевозки в установленном порядке;</w:t>
      </w:r>
    </w:p>
    <w:p>
      <w:r>
        <w:rPr>
          <w:b/>
        </w:rPr>
        <w:t xml:space="preserve">2. </w:t>
      </w:r>
      <w:r>
        <w:t>Для целей настоящего Федерального закона понятия "информационная система", "электронный документ" используются в значениях, определенных Федеральным законом от 27 июля 2006 года № 149-ФЗ "Об информации, информационных технологиях и о защите информации". (Дополнение частью - Федеральный закон от 02.07.2021 № 336-ФЗ)</w:t>
      </w:r>
    </w:p>
    <w:p>
      <w:r>
        <w:rPr>
          <w:b/>
        </w:rPr>
        <w:t xml:space="preserve">1. </w:t>
      </w:r>
      <w:r>
        <w:t>билет - перевозочный документ, удостоверяющий заключение договора перевозки пассажира</w:t>
      </w:r>
    </w:p>
    <w:p>
      <w:r>
        <w:rPr>
          <w:b/>
        </w:rPr>
        <w:t xml:space="preserve">1. </w:t>
      </w:r>
      <w:r>
        <w:t>груз - материальный объект, принятый для перевозки в установленном порядке</w:t>
      </w:r>
    </w:p>
    <w:p>
      <w:r>
        <w:rPr>
          <w:b/>
        </w:rPr>
        <w:t xml:space="preserve">1. </w:t>
      </w:r>
      <w:r>
        <w:t>грузоотправитель - физическое или юридическое лицо, которое по договору перевозки груза выступает от своего имени или от имени владельца груза и указывается в транспортной накладной</w:t>
      </w:r>
    </w:p>
    <w:p>
      <w:r>
        <w:rPr>
          <w:b/>
        </w:rPr>
        <w:t xml:space="preserve">1. </w:t>
      </w:r>
      <w:r>
        <w:t>грузополучатель - физическое или юридическое лицо, управомоченное на получение груза</w:t>
      </w:r>
    </w:p>
    <w:p>
      <w:r>
        <w:rPr>
          <w:b/>
        </w:rPr>
        <w:t xml:space="preserve">1. </w:t>
      </w:r>
      <w:r>
        <w:t>заказ-наряд - форма договора фрахтования</w:t>
      </w:r>
    </w:p>
    <w:p>
      <w:r>
        <w:rPr>
          <w:b/>
        </w:rPr>
        <w:t xml:space="preserve">1. </w:t>
      </w:r>
      <w:r>
        <w:t>контейнер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r>
        <w:rPr>
          <w:b/>
        </w:rPr>
        <w:t xml:space="preserve">1. </w:t>
      </w:r>
      <w:r>
        <w:t>маршрут - путь следования транспортного средства между пунктами отправления и назначения</w:t>
      </w:r>
    </w:p>
    <w:p>
      <w:r>
        <w:rPr>
          <w:b/>
        </w:rPr>
        <w:t xml:space="preserve">1. </w:t>
      </w:r>
      <w:r>
        <w:t>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 которые определены в установленном порядке</w:t>
      </w:r>
    </w:p>
    <w:p>
      <w:r>
        <w:rPr>
          <w:b/>
        </w:rPr>
        <w:t xml:space="preserve">1. </w:t>
      </w:r>
      <w:r>
        <w:t>объекты транспортной инфраструктуры - сооружения, производственно-технологические комплексы, предназначенные для обслуживания пассажиров, фрахтователей, грузоотправителей, грузополучателей, перевозчиков и фрахтовщиков, а также для обеспечения работы транспортных средств</w:t>
      </w:r>
    </w:p>
    <w:p>
      <w:r>
        <w:rPr>
          <w:b/>
        </w:rPr>
        <w:t xml:space="preserve">1. </w:t>
      </w:r>
      <w:r>
        <w:t>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
        <w:rPr>
          <w:b/>
        </w:rPr>
        <w:t xml:space="preserve">1. </w:t>
      </w:r>
      <w:r>
        <w:t>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 (В редакции Федерального закона от 14.06.2012 № 78-ФЗ) 13) перевозчик - юридическое лицо, индивидуальный предприниматель, принявшие на себя по договору перевозки пассажира, договору перевозки груза обязанность перевезти пассажира и доставить багаж, а также перевезти вверенный грузоотправителем груз в пункт назначения и выдать багаж, груз управомоченному на их получение лицу</w:t>
      </w:r>
    </w:p>
    <w:p>
      <w:r>
        <w:rPr>
          <w:b/>
        </w:rPr>
        <w:t xml:space="preserve">1. </w:t>
      </w:r>
      <w:r>
        <w:t>путевой лист - документ, служащий для учета и контроля работы транспортного средства, водителя</w:t>
      </w:r>
    </w:p>
    <w:p>
      <w:r>
        <w:rPr>
          <w:b/>
        </w:rPr>
        <w:t xml:space="preserve">1. </w:t>
      </w:r>
      <w:r>
        <w:t>расписание - график, устанавливающий время или интервалы прибытия транспортных средств в остановочный пункт либо отправления транспортных средств от остановочного пункта</w:t>
      </w:r>
    </w:p>
    <w:p>
      <w:r>
        <w:rPr>
          <w:b/>
        </w:rPr>
        <w:t xml:space="preserve">1. </w:t>
      </w:r>
      <w:r>
        <w:t>ручная кладь - вещи пассажира, которые перевозятся пассажиром с собой в транспортном средстве и сохранность которых при перевозке обеспечивается пассажиром</w:t>
      </w:r>
    </w:p>
    <w:p>
      <w:r>
        <w:rPr>
          <w:b/>
        </w:rPr>
        <w:t xml:space="preserve">1. </w:t>
      </w:r>
      <w:r>
        <w:t>скоропортящийся груз - груз, сохранность которого при перевозке транспортным средством обеспечивается посредством соблюдения определенного температурного режима</w:t>
      </w:r>
    </w:p>
    <w:p>
      <w:r>
        <w:rPr>
          <w:b/>
        </w:rPr>
        <w:t xml:space="preserve">1. </w:t>
      </w:r>
      <w:r>
        <w:t>специализированное транспортное средство - транспортное средство, предназначенное и оборудованное для перевозки определенных видов грузов</w:t>
      </w:r>
    </w:p>
    <w:p>
      <w:r>
        <w:rPr>
          <w:b/>
        </w:rPr>
        <w:t xml:space="preserve">1. </w:t>
      </w:r>
      <w:r>
        <w:t>терминал - производственно-технологический комплекс, предназначенный для осуществления операций, связанных с перевозками грузов</w:t>
      </w:r>
    </w:p>
    <w:p>
      <w:r>
        <w:rPr>
          <w:b/>
        </w:rPr>
        <w:t xml:space="preserve">1. </w:t>
      </w:r>
      <w:r>
        <w:t>транспортная накладная - перевозочный документ, подтверждающий заключение договора перевозки груза</w:t>
      </w:r>
    </w:p>
    <w:p>
      <w:r>
        <w:rPr>
          <w:b/>
        </w:rPr>
        <w:t xml:space="preserve">1. </w:t>
      </w:r>
      <w:r>
        <w:t>фрахтователь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r>
        <w:rPr>
          <w:b/>
        </w:rPr>
        <w:t xml:space="preserve">1. </w:t>
      </w:r>
      <w:r>
        <w:t>фрахтовщик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r>
        <w:rPr>
          <w:b/>
        </w:rPr>
        <w:t xml:space="preserve">1. </w:t>
      </w:r>
      <w:r>
        <w:t>информационная система электронных перевозочных документов - информационная система, обеспечивающая обмен электронными перевозочными документами и сведениями, содержащимися в них, между участниками информационного взаимодействия, а также направление операторами информационных систем электронных перевозочных документов таких документов и сведений, содержащихся в них, в государственную информационную систему электронных перевозочных документов; (Дополнение пунктом - Федеральный закон от 02.07.2021 № 336-ФЗ) 24) государственная информационная система электронных перевозочных документов - федеральная государственная информационная система, обеспечивающая:</w:t>
      </w:r>
    </w:p>
    <w:p>
      <w:r>
        <w:rPr>
          <w:b/>
        </w:rPr>
        <w:t xml:space="preserve">1. </w:t>
      </w:r>
      <w:r>
        <w:t>получение электронных перевозочных документов и сведений, содержащихся в них, от операторов информационных систем электронных перевозочных документов, обработку, хранение таких документов и сведений, содержащихся в них</w:t>
      </w:r>
    </w:p>
    <w:p>
      <w:r>
        <w:rPr>
          <w:b/>
        </w:rPr>
        <w:t xml:space="preserve">1. </w:t>
      </w:r>
      <w:r>
        <w:t>получение, обработку, хранение и представление информации при определении даты и времени прибытия грузовых транспортных средств, используемых для осуществления международных автомобильных перевозок, принадлежащих российским перевозчикам или иностранным перевозчикам, к месту осуществления контроля прибытия грузовых транспортных средств, используемых для осуществления международных автомобильных перевозок,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резервирование даты и времени)</w:t>
      </w:r>
    </w:p>
    <w:p>
      <w:r>
        <w:rPr>
          <w:b/>
        </w:rPr>
        <w:t xml:space="preserve">1. </w:t>
      </w:r>
      <w:r>
        <w:t>представление органам государственной власти Российской Федерации электронных перевозочных документов и сведений, содержащихся в них</w:t>
      </w:r>
    </w:p>
    <w:p>
      <w:r>
        <w:rPr>
          <w:b/>
        </w:rPr>
        <w:t xml:space="preserve">1. </w:t>
      </w:r>
      <w:r>
        <w:t>выполнение иных функций, предусмотренных настоящим Федеральным законом; (Дополнение пунктом - Федеральный закон от 02.07.2021 № 336-ФЗ) (В редакции Федерального закона от 17.02.2023 № 24-ФЗ) 25) соглашение об электронном документообороте перевозочных документов - соглашение об оказании услуг по направлению электронных перевозочных документов и сведений, содержащихся в них, в государственную информационную систему электронных перевозочных документов. Такое соглашение является публичным договором и может также предусматривать оказание услуг по формированию электронных перевозочных документов и сведений, содержащихся в них; (Дополнение пунктом - Федеральный закон от 02.07.2021 № 336-ФЗ) 26) сопроводительная ведомость - перевозочный документ, оформляемый или формируемый при подаче порожнего контейнера грузоотправителю или груженого контейнера грузополучателю в случае, если погрузка груза в контейнер, выгрузка груза из него осуществляются посредством снятия контейнера с транспортного средства; (Дополнение пунктом - Федеральный закон от 02.07.2021 № 336-ФЗ) 27) электронные перевозочные документы - электронная транспортная накладная, электронный заказ-наряд, электронная сопроводительная ведомость, электронный договор фрахтования, электронный путевой лист, электронный заказ и электронная заявка, а также иные документы, на основании которых осуществляется перевозка и в отношении которых федеральными законами и иными нормативными правовыми актами Российской Федерации в области транспорта предусмотрены формирование в электронной форме и направление в государственную информационную систему электронных перевозочных документов; (Дополнение пунктом - Федеральный закон от 02.07.2021 № 336-ФЗ) (В редакции федеральных законов от 06.03.2022 № 39-ФЗ, от 08.08.2024 № 288-ФЗ) 28) электронная транспортная накладная - транспортная накладная, сформированная в форме электронного документа; (Дополнение пунктом - Федеральный закон от 02.07.2021 № 336-ФЗ) (В редакции Федерального закона от 06.03.2022 № 39-ФЗ) 29) электронный заказ-наряд - заказ-наряд, сформированный в форме электронного документа; (Дополнение пунктом - Федеральный закон от 02.07.2021 № 336-ФЗ) (В редакции Федерального закона от 06.03.2022 № 39-ФЗ) 30) электронная сопроводительная ведомость - сопроводительная ведомость, сформированная в форме электронного документа; (Дополнение пунктом - Федеральный закон от 02.07.2021 № 336-ФЗ) (В редакции Федерального закона от 06.03.2022 № 39-ФЗ) 31) оператор информационной системы электронных перевозочных документов - юридическое лицо, включенное в реестр операторов информационных систем электронных перевозочных документов; (Дополнение пунктом - Федеральный закон от 02.07.2021 № 336-ФЗ) 32) участники информационного взаимодействия - грузоотправитель, перевозчик, грузополучатель, фрахтователь, фрахтовщик, иное лицо, которые заключили с оператором информационной системы электронных перевозочных документов соглашение об электронном документообороте перевозочных документов; (Дополнение пунктом - Федеральный закон от 02.07.2021 № 336-ФЗ) (В редакции Федерального закона от 07.06.2025 № 140-ФЗ) 33) электронный договор фрахтования - договор фрахтования, сформированный в форме электронного документа; (Дополнение пунктом - Федеральный закон от 06.03.2022 № 39-ФЗ) 34) электронный заказ - заказ грузоотправителя, принимаемый перевозчиком при заключении договора перевозки груза, сформированный в форме электронного документа; (Дополнение пунктом - Федеральный закон от 06.03.2022 № 39-ФЗ) 35) электронная заявка - заявка грузоотправителя, принимаемая перевозчиком при заключении договора перевозки груза, сформированная в форме электронного документа; (Дополнение пунктом - Федеральный закон от 06.03.2022 № 39-ФЗ) 36) электронный путевой лист - путевой лист, сформированный в форме электронного документа; (Дополнение пунктом - Федеральный закон от 06.03.2022 № 39-ФЗ) 37) перевозчик легковым такси - юридическое лицо, индивидуальный предприниматель или физическое лицо,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(Дополнение пунктом - Федеральный закон от 29.12.2022 № 580-ФЗ)</w:t>
      </w:r>
    </w:p>
    <w:p>
      <w:r>
        <w:rPr>
          <w:b/>
        </w:rPr>
        <w:t>Статья 3. Правила перевозок пассажиров и багажа, грузов</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утверждает правила перевозок пассажиров и багажа автомобильным транспортом и городским наземным электрическим транспортом, а также правила перевозок грузов автомобильным транспортом. (В редакции Федерального закона от 19.10.2023 № 503-ФЗ)</w:t>
      </w:r>
    </w:p>
    <w:p>
      <w:r>
        <w:rPr>
          <w:b/>
        </w:rPr>
        <w:t xml:space="preserve">2. </w:t>
      </w:r>
      <w:r>
        <w:t>Правила перевозок пассажиров и багажа автомобильным транспортом и городским наземным электрическим транспортом (далее - правила перевозок пассажиров)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r>
        <w:rPr>
          <w:b/>
        </w:rPr>
        <w:t xml:space="preserve">3. </w:t>
      </w:r>
      <w:r>
        <w:t>Правила перевозок грузов автомобильным транспортом (далее - правила перевозок грузов) представляют собой нормативные правовые акты, регулирующие порядок организации перевозок различных видов грузов, обеспечения сохранности грузов, транспортных средств, контейнеров, а также условия перевозок грузов и предоставления транспортных средств для таких перевозок</w:t>
      </w:r>
    </w:p>
    <w:p>
      <w:r>
        <w:rPr>
          <w:b/>
        </w:rPr>
        <w:t>Статья 31. Контроль (надзор) на автомобильном транспорте, городском наземном электрическом транспорте и в дорожном хозяйстве</w:t>
      </w:r>
    </w:p>
    <w:p>
      <w:r>
        <w:rPr>
          <w:b/>
        </w:rPr>
        <w:t xml:space="preserve">1. </w:t>
      </w:r>
      <w:r>
        <w:t>Контроль (надзор) на автомобильном транспорте, городском наземном электрическом транспорте и в дорожном хозяйстве за соблюдением обязательных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осуществляется посредством: (В редакции Федерального закона от 29.12.2022 № 627-ФЗ) 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r>
        <w:rPr>
          <w:b/>
        </w:rPr>
        <w:t xml:space="preserve">3. </w:t>
      </w:r>
      <w:r>
        <w:t>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
        <w:rPr>
          <w:b/>
        </w:rPr>
        <w:t xml:space="preserve">4. </w:t>
      </w:r>
      <w:r>
        <w:t>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r>
        <w:rPr>
          <w:b/>
        </w:rPr>
        <w:t xml:space="preserve">5. </w:t>
      </w:r>
      <w: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r>
        <w:rPr>
          <w:b/>
        </w:rPr>
        <w:t xml:space="preserve">6. </w:t>
      </w:r>
      <w:r>
        <w:t>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r>
        <w:rPr>
          <w:b/>
        </w:rPr>
        <w:t xml:space="preserve">7. </w:t>
      </w:r>
      <w:r>
        <w:t>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r>
        <w:rPr>
          <w:b/>
        </w:rPr>
        <w:t xml:space="preserve">71. </w:t>
      </w:r>
      <w:r>
        <w:t>Контролируемые лица, в отношении транспортных средств которых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их представители или работники, находящиеся на пунктах контроля, обязаны по требованию должностного лица, уполномоченного на проведение постоянного рейда, обеспечить прохождение весового и габаритного контроля. (Дополнение частью - Федеральный закон от 30.11.2024 № 445-ФЗ)</w:t>
      </w:r>
    </w:p>
    <w:p>
      <w:r>
        <w:rPr>
          <w:b/>
        </w:rPr>
        <w:t xml:space="preserve">8. </w:t>
      </w:r>
      <w:r>
        <w:t>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контроля на автомобильном транспорте, городском наземном электрическом транспорте и в дорожном хозяйстве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9. </w:t>
      </w:r>
      <w:r>
        <w:t>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21.11.2022 № 459-ФЗ)</w:t>
      </w:r>
    </w:p>
    <w:p>
      <w:r>
        <w:rPr>
          <w:b/>
        </w:rPr>
        <w:t xml:space="preserve">10. </w:t>
      </w:r>
      <w:r>
        <w:t>В рамках регионального государственного контроля (надзора) в сфере перевозок пассажиров и багажа легковым такси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утверждаемым высшим исполнительным органом субъекта Российской Федерации. (Дополнение частью - Федеральный закон от 29.12.2022 № 580-ФЗ) (Дополнение статьей - Федеральный закон от 28.07.2012 № 131-ФЗ) (В редакции Федерального закона от 11.06.2021 № 170-ФЗ)</w:t>
      </w:r>
    </w:p>
    <w:p>
      <w:r>
        <w:rPr>
          <w:b/>
        </w:rPr>
        <w:t xml:space="preserve">1. </w:t>
      </w:r>
      <w:r>
        <w:t>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1. </w:t>
      </w:r>
      <w:r>
        <w:t>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
        <w:rPr>
          <w:b/>
        </w:rPr>
        <w:t xml:space="preserve">2. </w:t>
      </w:r>
      <w:r>
        <w:t>обязательных требований, установленных частью 2 статьи 5, статьями 6 и 7, частями 1 и 2 статьи 8, частями 1 и 2 статьи 18, статьями 211 и 27 настоящего Федерального закона; (В редакции Федерального закона от 29.05.2023 № 185-ФЗ) 2) лицензионных требований к деятельности по перевозке пассажиров и иных лиц автобусами</w:t>
      </w:r>
    </w:p>
    <w:p>
      <w:r>
        <w:rPr>
          <w:b/>
        </w:rPr>
        <w:t xml:space="preserve">2. </w:t>
      </w:r>
      <w:r>
        <w:t>обязательных требований к перевозкам опасных и скоропортящихся грузов</w:t>
      </w:r>
    </w:p>
    <w:p>
      <w:r>
        <w:rPr>
          <w:b/>
        </w:rPr>
        <w:t xml:space="preserve">2. </w:t>
      </w:r>
      <w:r>
        <w:t>обязательных требований к осуществлению:</w:t>
      </w:r>
    </w:p>
    <w:p>
      <w:r>
        <w:rPr>
          <w:b/>
        </w:rPr>
        <w:t xml:space="preserve">2. </w:t>
      </w:r>
      <w:r>
        <w:t>обязательных требований в области организации регулярных перевозок:</w:t>
      </w:r>
    </w:p>
    <w:p>
      <w:r>
        <w:rPr>
          <w:b/>
        </w:rPr>
        <w:t xml:space="preserve">2. </w:t>
      </w:r>
      <w:r>
        <w:t>обязательных требований в области международных автомобильных перевозок, каботажных автомобильных перевозок: (В редакции Федерального закона от 29.12.2022 № 627-ФЗ)</w:t>
      </w:r>
    </w:p>
    <w:p>
      <w:r>
        <w:rPr>
          <w:b/>
        </w:rPr>
        <w:t xml:space="preserve">2. </w:t>
      </w:r>
      <w:r>
        <w:t>обязательных требований к использованию средств навигации при осуществлении перевозок пассажиров и грузов</w:t>
      </w:r>
    </w:p>
    <w:p>
      <w:r>
        <w:rPr>
          <w:b/>
        </w:rPr>
        <w:t xml:space="preserve">2. </w:t>
      </w:r>
      <w:r>
        <w:t>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r>
        <w:rPr>
          <w:b/>
        </w:rPr>
        <w:t xml:space="preserve">2. </w:t>
      </w:r>
      <w:r>
        <w:t>обязательных требований к обеспечению доступности для инвалидов объектов транспортной инфраструктуры и предоставляемых услуг</w:t>
      </w:r>
    </w:p>
    <w:p>
      <w:r>
        <w:rPr>
          <w:b/>
        </w:rPr>
        <w:t xml:space="preserve">2. </w:t>
      </w:r>
      <w:r>
        <w:t>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r>
        <w:rPr>
          <w:b/>
        </w:rPr>
        <w:t xml:space="preserve">2. </w:t>
      </w:r>
      <w:r>
        <w:t>обязательных требований пожарной безопасности при эксплуатации автомобильного транспорта и городского наземного электрического транспорта</w:t>
      </w:r>
    </w:p>
    <w:p>
      <w:r>
        <w:rPr>
          <w:b/>
        </w:rPr>
        <w:t xml:space="preserve">2. </w:t>
      </w:r>
      <w:r>
        <w:t>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обязательных требований к порядку, срокам и способам размещения владельцами автомобильных дорог общего пользования информации в системе контроля за формированием и использованием средств дорожных фондов. (Дополнение пунктом - Федеральный закон от 06.03.2022 № 39-ФЗ) (В редакции Федерального закона от 24.07.2023 № 366-ФЗ)</w:t>
      </w:r>
    </w:p>
    <w:p>
      <w:r>
        <w:rPr>
          <w:b/>
        </w:rPr>
        <w:t xml:space="preserve">2. </w:t>
      </w:r>
      <w:r>
        <w:t>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r>
        <w:rPr>
          <w:b/>
        </w:rPr>
        <w:t xml:space="preserve">2. </w:t>
      </w:r>
      <w:r>
        <w:t>движения тяжеловесных и крупногабаритных транспортных средств (весового и габаритного контроля)</w:t>
      </w:r>
    </w:p>
    <w:p>
      <w:r>
        <w:rPr>
          <w:b/>
        </w:rPr>
        <w:t xml:space="preserve">2. </w:t>
      </w:r>
      <w:r>
        <w:t>проезда транспортных средств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в части соблюдения порядка внесения платы за проезд транспортного средства; (В редакции Федерального закона от 24.07.2023 № 374-ФЗ)</w:t>
      </w:r>
    </w:p>
    <w:p>
      <w:r>
        <w:rPr>
          <w:b/>
        </w:rPr>
        <w:t xml:space="preserve">2. </w:t>
      </w:r>
      <w:r>
        <w:t>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r>
        <w:rPr>
          <w:b/>
        </w:rPr>
        <w:t xml:space="preserve">2. </w:t>
      </w:r>
      <w:r>
        <w:t>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
        <w:rPr>
          <w:b/>
        </w:rPr>
        <w:t xml:space="preserve">2. </w:t>
      </w:r>
      <w:r>
        <w:t>к наличию карт маршрутов регулярных перевозок у перевозчиков и водителей транспортных средств</w:t>
      </w:r>
    </w:p>
    <w:p>
      <w:r>
        <w:rPr>
          <w:b/>
        </w:rPr>
        <w:t xml:space="preserve">2. </w:t>
      </w:r>
      <w:r>
        <w:t>к соответствию характеристик транспортного средства сведениям, указанным в карте маршрута регулярных перевозок</w:t>
      </w:r>
    </w:p>
    <w:p>
      <w:r>
        <w:rPr>
          <w:b/>
        </w:rPr>
        <w:t xml:space="preserve">2. </w:t>
      </w:r>
      <w:r>
        <w:t>к порядку посадки пассажиров в транспортные средства и высадки пассажиров из транспортных средств</w:t>
      </w:r>
    </w:p>
    <w:p>
      <w:r>
        <w:rPr>
          <w:b/>
        </w:rPr>
        <w:t xml:space="preserve">2. </w:t>
      </w:r>
      <w:r>
        <w:t>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r>
        <w:rPr>
          <w:b/>
        </w:rPr>
        <w:t xml:space="preserve">2. </w:t>
      </w:r>
      <w:r>
        <w:t>к выполнению предусмотренных расписанием рейсов по межрегиональному маршруту регулярных перевозок</w:t>
      </w:r>
    </w:p>
    <w:p>
      <w:r>
        <w:rPr>
          <w:b/>
        </w:rPr>
        <w:t xml:space="preserve">2. </w:t>
      </w:r>
      <w:r>
        <w:t>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r>
        <w:rPr>
          <w:b/>
        </w:rPr>
        <w:t xml:space="preserve">2. </w:t>
      </w:r>
      <w:r>
        <w:t>к транспортным средствам, используемым для осуществления международных автомобильных перевозок, каботажных автомобильных перевозок; (В редакции Федерального закона от 29.12.2022 № 627-ФЗ)</w:t>
      </w:r>
    </w:p>
    <w:p>
      <w:r>
        <w:rPr>
          <w:b/>
        </w:rPr>
        <w:t xml:space="preserve">2. </w:t>
      </w:r>
      <w:r>
        <w:t>к наличию и соответствию оформления (заполнения) документов, которые требуются для осуществления международных автомобильных перевозок, каботажных автомобильных перевозок (разрешений, учетных талонов, уведомлений, товарно-транспортных накладных и других документов); (В редакции Федерального закона от 29.12.2022 № 627-ФЗ)</w:t>
      </w:r>
    </w:p>
    <w:p>
      <w:r>
        <w:rPr>
          <w:b/>
        </w:rPr>
        <w:t xml:space="preserve">2. </w:t>
      </w:r>
      <w:r>
        <w:t>к отличительным знакам государства, на территории которого зарегистрировано транспортное средство</w:t>
      </w:r>
    </w:p>
    <w:p>
      <w:r>
        <w:rPr>
          <w:b/>
        </w:rPr>
        <w:t xml:space="preserve">2. </w:t>
      </w:r>
      <w:r>
        <w:t>к перевозке пассажиров автобусами</w:t>
      </w:r>
    </w:p>
    <w:p>
      <w:r>
        <w:rPr>
          <w:b/>
        </w:rPr>
        <w:t xml:space="preserve">2. </w:t>
      </w:r>
      <w:r>
        <w:t>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r>
        <w:rPr>
          <w:b/>
        </w:rPr>
        <w:t xml:space="preserve">2. </w:t>
      </w:r>
      <w:r>
        <w:t>к транзитным перевозкам, в том числе перевозкам отдельных видов сельскохозяйственной продукции, сырья, продовольствия и отдельных видов товаров</w:t>
      </w:r>
    </w:p>
    <w:p>
      <w:r>
        <w:rPr>
          <w:b/>
        </w:rPr>
        <w:t xml:space="preserve">2. </w:t>
      </w:r>
      <w:r>
        <w:t>к организации работы водителей транспортных средств в соответствии с требованиями к обеспечению безопасности дорожного движения путем: проведения стажировки водителей; проведения соответствующих инструктажей водителей в целях обеспечения их оперативной информацией по обеспечению безопасной перевозки; повышения квалификации и профессионального мастерства водителей</w:t>
      </w:r>
    </w:p>
    <w:p>
      <w:r>
        <w:rPr>
          <w:b/>
        </w:rPr>
        <w:t xml:space="preserve">2. </w:t>
      </w:r>
      <w:r>
        <w:t>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а также по месту нахождения контролируемых организаций; (В редакции Федерального закона от 29.12.2022 № 627-ФЗ)</w:t>
      </w:r>
    </w:p>
    <w:p>
      <w:r>
        <w:rPr>
          <w:b/>
        </w:rPr>
        <w:t xml:space="preserve">2. </w:t>
      </w:r>
      <w:r>
        <w:t>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r>
        <w:rPr>
          <w:b/>
        </w:rPr>
        <w:t xml:space="preserve">2. </w:t>
      </w:r>
      <w:r>
        <w:t>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r>
        <w:rPr>
          <w:b/>
        </w:rPr>
        <w:t xml:space="preserve">2. </w:t>
      </w:r>
      <w:r>
        <w:t>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r>
        <w:rPr>
          <w:b/>
        </w:rPr>
        <w:t xml:space="preserve">2. </w:t>
      </w:r>
      <w:r>
        <w:t>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а также по месту нахождения контролируемых организаций; (В редакции Федерального закона от 29.12.2022 № 627-ФЗ) 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r>
        <w:rPr>
          <w:b/>
        </w:rPr>
        <w:t xml:space="preserve">2. </w:t>
      </w:r>
      <w:r>
        <w:t>к соблюдению правил обеспечения безопасности перевозок автомобильным транспортом и городским наземным электрическим транспортом</w:t>
      </w:r>
    </w:p>
    <w:p>
      <w:r>
        <w:rPr>
          <w:b/>
        </w:rPr>
        <w:t xml:space="preserve">2. </w:t>
      </w:r>
      <w:r>
        <w:t>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обеспечивающих безопасность дорожного движения</w:t>
      </w:r>
    </w:p>
    <w:p>
      <w:r>
        <w:rPr>
          <w:b/>
        </w:rPr>
        <w:t xml:space="preserve">2. </w:t>
      </w:r>
      <w:r>
        <w:t>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r>
        <w:rPr>
          <w:b/>
        </w:rPr>
        <w:t xml:space="preserve">2. </w:t>
      </w:r>
      <w:r>
        <w:t>к осуществлению технического обслуживания и ремонта транспортных средств, указанных в подпункте "в" настоящего пункта, в соответствии с требованиями, установленными законодательством Российской Федерации</w:t>
      </w:r>
    </w:p>
    <w:p>
      <w:r>
        <w:rPr>
          <w:b/>
        </w:rPr>
        <w:t xml:space="preserve">2. </w:t>
      </w:r>
      <w:r>
        <w:t>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r>
        <w:rPr>
          <w:b/>
        </w:rPr>
        <w:t xml:space="preserve">2. </w:t>
      </w:r>
      <w:r>
        <w:t>к организации мероприятий по проведению предрейсового или предсменного контроля технического состояния транспортных средств</w:t>
      </w:r>
    </w:p>
    <w:p>
      <w:r>
        <w:rPr>
          <w:b/>
        </w:rPr>
        <w:t xml:space="preserve">2. </w:t>
      </w:r>
      <w:r>
        <w:t>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r>
        <w:rPr>
          <w:b/>
        </w:rPr>
        <w:t xml:space="preserve">4. </w:t>
      </w:r>
      <w:r>
        <w:t>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r>
        <w:rPr>
          <w:b/>
        </w:rPr>
        <w:t xml:space="preserve">4. </w:t>
      </w:r>
      <w:r>
        <w:t>к эксплуатации объектов дорожного сервиса, размещенных в полосах отвода и (или) придорожных полосах автомобильных дорог общего пользования</w:t>
      </w:r>
    </w:p>
    <w:p>
      <w:r>
        <w:rPr>
          <w:b/>
        </w:rPr>
        <w:t xml:space="preserve">4. </w:t>
      </w:r>
      <w: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
        <w:rPr>
          <w:b/>
        </w:rPr>
        <w:t xml:space="preserve">4. </w:t>
      </w:r>
      <w:r>
        <w:t>к осуществлению проезда транспортных средств по платным автомобильным дорогам общего пользования регионального и межмуниципального значения и частным автомобильным дорогам общего пользования, платным участкам автомобильных дорог общего пользования регионального и межмуниципального значения и частных автомобильных дорог общего пользования в части соблюдения порядка внесения платы за проезд транспортного средства; (Дополнение подпунктом - Федеральный закон от 24.07.2023 № 374-ФЗ) 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
        <w:rPr>
          <w:b/>
        </w:rPr>
        <w:t xml:space="preserve">5. </w:t>
      </w:r>
      <w:r>
        <w:t>в области автомобильных дорог и дорожной деятельности, установленных в отношении автомобильных дорог местного значения:</w:t>
      </w:r>
    </w:p>
    <w:p>
      <w:r>
        <w:rPr>
          <w:b/>
        </w:rPr>
        <w:t xml:space="preserve">5. </w:t>
      </w:r>
      <w:r>
        <w:t>к эксплуатации объектов дорожного сервиса, размещенных в полосах отвода и (или) придорожных полосах автомобильных дорог общего пользования</w:t>
      </w:r>
    </w:p>
    <w:p>
      <w:r>
        <w:rPr>
          <w:b/>
        </w:rPr>
        <w:t xml:space="preserve">5. </w:t>
      </w:r>
      <w: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
        <w:rPr>
          <w:b/>
        </w:rPr>
        <w:t xml:space="preserve">5. </w:t>
      </w:r>
      <w:r>
        <w:t>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 (Дополнение подпунктом - Федеральный закон от 24.07.2023 № 374-ФЗ) 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
        <w:rPr>
          <w:b/>
        </w:rPr>
        <w:t xml:space="preserve">1. </w:t>
      </w:r>
      <w:r>
        <w:t>Перевозка пассажиров и багажа легковым такси осуществляется на основании публичного договора фрахтования, заключенного в устной форме, а также посредством акцепта фрахтователем оферты перевозчика легковым такси с использованием информационно-телекоммуникационной сети "Интернет", позволяющей достоверно установить акцепт указанной оферты. (В редакции Федерального закона от 29.12.2022 № 580-ФЗ)</w:t>
      </w:r>
    </w:p>
    <w:p>
      <w:r>
        <w:rPr>
          <w:b/>
        </w:rPr>
        <w:t xml:space="preserve">2. </w:t>
      </w:r>
      <w:r>
        <w:t>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перевозчика легковым такси или, если водитель легкового такси является индивидуальным предпринимателем либо физическим лицом,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от собственного имени. Права и обязанности по такому договору возникают непосредственно у перевозчика легковым такси.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02.07.2021 № 331-ФЗ, от 29.12.2022 № 580-ФЗ)</w:t>
      </w:r>
    </w:p>
    <w:p>
      <w:r>
        <w:rPr>
          <w:b/>
        </w:rPr>
        <w:t xml:space="preserve">3. </w:t>
      </w:r>
      <w:r>
        <w:t>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Порядок заключения такого договора устанавливается правилами перевозок пассажиров</w:t>
      </w:r>
    </w:p>
    <w:p>
      <w:r>
        <w:rPr>
          <w:b/>
        </w:rPr>
        <w:t xml:space="preserve">4. </w:t>
      </w:r>
      <w:r>
        <w:t>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5. </w:t>
      </w:r>
      <w:r>
        <w:t>Фрахтовщик обязан выдать фрахтователю квитанцию в форме бланка строгой отчетности или кассовый чек, подтверждающие оплату стоимости пользования легковым такси.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Статья 32. Особенности лицензирования деятельности по перевозкам пассажиров и иных лиц автобусами</w:t>
      </w:r>
    </w:p>
    <w:p>
      <w:r>
        <w:rPr>
          <w:b/>
        </w:rPr>
        <w:t xml:space="preserve">1. </w:t>
      </w:r>
      <w:r>
        <w:t>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r>
        <w:rPr>
          <w:b/>
        </w:rPr>
        <w:t xml:space="preserve">2. </w:t>
      </w:r>
      <w:r>
        <w:t>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p>
      <w:r>
        <w:rPr>
          <w:b/>
        </w:rPr>
        <w:t xml:space="preserve">3. </w:t>
      </w:r>
      <w:r>
        <w:t>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p>
      <w:r>
        <w:rPr>
          <w:b/>
        </w:rPr>
        <w:t xml:space="preserve">4. </w:t>
      </w:r>
      <w:r>
        <w:t>Основаниями для отказа лицензиату во внесении в реестр лицензий изменений, предусмотренных частью 3 настоящей статьи, являются</w:t>
      </w:r>
    </w:p>
    <w:p>
      <w:r>
        <w:rPr>
          <w:b/>
        </w:rPr>
        <w:t xml:space="preserve">5. </w:t>
      </w:r>
      <w:r>
        <w:t>Проверка наличия предусмотренных частью 4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p>
      <w:r>
        <w:rPr>
          <w:b/>
        </w:rPr>
        <w:t xml:space="preserve">6. </w:t>
      </w:r>
      <w:r>
        <w:t>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r>
        <w:rPr>
          <w:b/>
        </w:rPr>
        <w:t xml:space="preserve">7. </w:t>
      </w:r>
      <w:r>
        <w:t>Порядок внесения в реестр лицензий изменений, предусмотренных частью 3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принятом решении (об удовлетворении заявления или об отказе в его удовлетворении) и порядок представления и рассмотрения заявлений, предусмотренных частью 6 настоящей статьи, устанавливаются положением о лицензировании соответствующего вида деятельности</w:t>
      </w:r>
    </w:p>
    <w:p>
      <w:r>
        <w:rPr>
          <w:b/>
        </w:rPr>
        <w:t xml:space="preserve">8. </w:t>
      </w:r>
      <w:r>
        <w:t>Осуществление лицензируемого вида деятельности с использованием автобусов, сведения о которых не включены в реестр лицензий, запрещается. (Дополнение статьей - Федеральный закон от 30.10.2018 № 386-ФЗ) (В редакции Федерального закона от 11.06.2021 № 170-ФЗ)</w:t>
      </w:r>
    </w:p>
    <w:p>
      <w:r>
        <w:rPr>
          <w:b/>
        </w:rPr>
        <w:t xml:space="preserve">4. </w:t>
      </w:r>
      <w:r>
        <w:t>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
        <w:rPr>
          <w:b/>
        </w:rPr>
        <w:t xml:space="preserve">4. </w:t>
      </w:r>
      <w:r>
        <w:t>внесение таких изменений в отношении автобуса, которым в соответствии со сведениями, включенными в реестр лицензий, владеет другой лицензиат</w:t>
      </w:r>
    </w:p>
    <w:p>
      <w:r>
        <w:rPr>
          <w:b/>
        </w:rPr>
        <w:t xml:space="preserve">1. </w:t>
      </w:r>
      <w:r>
        <w:t>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w:t>
      </w:r>
    </w:p>
    <w:p>
      <w:r>
        <w:rPr>
          <w:b/>
        </w:rPr>
        <w:t xml:space="preserve">2. </w:t>
      </w:r>
      <w:r>
        <w:t>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r>
        <w:rPr>
          <w:b/>
        </w:rPr>
        <w:t>Статья 4. Виды сообщения</w:t>
      </w:r>
    </w:p>
    <w:p>
      <w:r>
        <w:rPr>
          <w:b/>
        </w:rPr>
        <w:t xml:space="preserve">1. </w:t>
      </w:r>
      <w:r>
        <w:t>Перевозки пассажиров и багажа, грузов осуществляются в городском, пригородном, междугородном, международном сообщении</w:t>
      </w:r>
    </w:p>
    <w:p>
      <w:r>
        <w:rPr>
          <w:b/>
        </w:rPr>
        <w:t xml:space="preserve">2. </w:t>
      </w:r>
      <w:r>
        <w:t>Перевозки в городском сообщении осуществляются в границах населенных пунктов</w:t>
      </w:r>
    </w:p>
    <w:p>
      <w:r>
        <w:rPr>
          <w:b/>
        </w:rPr>
        <w:t xml:space="preserve">3. </w:t>
      </w:r>
      <w:r>
        <w:t>Перевозки в пригородном сообщении осуществляются между населенными пунктами на расстояние до пятидесяти километров включительно между границами этих населенных пунктов</w:t>
      </w:r>
    </w:p>
    <w:p>
      <w:r>
        <w:rPr>
          <w:b/>
        </w:rPr>
        <w:t xml:space="preserve">4. </w:t>
      </w:r>
      <w:r>
        <w:t>Перевозки в междугородном сообщении осуществляются между населенными пунктами на расстояние более пятидесяти километров между границами этих населенных пунктов</w:t>
      </w:r>
    </w:p>
    <w:p>
      <w:r>
        <w:rPr>
          <w:b/>
        </w:rPr>
        <w:t xml:space="preserve">5. </w:t>
      </w:r>
      <w:r>
        <w:t>Перевозки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r>
        <w:rPr>
          <w:b/>
        </w:rPr>
        <w:t>Статья 5. Виды предпринимательской деятельности по перевозке пассажиров и багажа, грузов</w:t>
      </w:r>
    </w:p>
    <w:p>
      <w:r>
        <w:rPr>
          <w:b/>
        </w:rPr>
        <w:t xml:space="preserve">1. </w:t>
      </w:r>
      <w:r>
        <w:t>Допускается осуществление следующих видов предпринимательской деятельности по перевозке пассажиров и багажа, грузов</w:t>
      </w:r>
    </w:p>
    <w:p>
      <w:r>
        <w:rPr>
          <w:b/>
        </w:rPr>
        <w:t xml:space="preserve">2. </w:t>
      </w:r>
      <w:r>
        <w:t>Запрещается осуществление предпринимательской деятельности по перевозкам пассажиров и багажа, грузов, не указанной в части 1 настоящей статьи, а также распространение информации об осуществлении предпринимательской деятельности по перевозкам пассажиров и багажа, грузов, не указанной в части 1 настоящей статьи. (Статья в редакции Федерального закона от 29.05.2023 № 185-ФЗ)</w:t>
      </w:r>
    </w:p>
    <w:p>
      <w:r>
        <w:rPr>
          <w:b/>
        </w:rPr>
        <w:t xml:space="preserve">1. </w:t>
      </w:r>
      <w:r>
        <w:t>регулярные перевозки пассажиров и багажа</w:t>
      </w:r>
    </w:p>
    <w:p>
      <w:r>
        <w:rPr>
          <w:b/>
        </w:rPr>
        <w:t xml:space="preserve">1. </w:t>
      </w:r>
      <w:r>
        <w:t>перевозки пассажиров и багажа по заказам</w:t>
      </w:r>
    </w:p>
    <w:p>
      <w:r>
        <w:rPr>
          <w:b/>
        </w:rPr>
        <w:t xml:space="preserve">1. </w:t>
      </w:r>
      <w:r>
        <w:t>перевозки пассажиров и багажа легковыми такси</w:t>
      </w:r>
    </w:p>
    <w:p>
      <w:r>
        <w:rPr>
          <w:b/>
        </w:rPr>
        <w:t xml:space="preserve">1. </w:t>
      </w:r>
      <w:r>
        <w:t>перевозки грузов</w:t>
      </w:r>
    </w:p>
    <w:p>
      <w:r>
        <w:rPr>
          <w:b/>
        </w:rPr>
        <w:t>Статья 6. Путевой лист</w:t>
      </w:r>
    </w:p>
    <w:p>
      <w:r>
        <w:rPr>
          <w:b/>
        </w:rPr>
        <w:t xml:space="preserve">1. </w:t>
      </w:r>
      <w:r>
        <w:t>Путевой лист подлежит оформлению собственником (владельцем) транспортного средства на каждое транспортное средство, осуществляющее движение по дорогам при перевозке пассажиров и багажа, грузов в городском, пригородном и междугородном сообщениях. В случае, если транспортное средство предоставлено во временное владение и пользование за плату по договору аренды транспортного средства с экипажем, путевой лист оформляется арендодателем</w:t>
      </w:r>
    </w:p>
    <w:p>
      <w:r>
        <w:rPr>
          <w:b/>
        </w:rPr>
        <w:t xml:space="preserve">2. </w:t>
      </w:r>
      <w:r>
        <w:t>Путевой лист оформляется на бумажном носителе или формируется в виде электронного путевого листа</w:t>
      </w:r>
    </w:p>
    <w:p>
      <w:r>
        <w:rPr>
          <w:b/>
        </w:rPr>
        <w:t xml:space="preserve">3. </w:t>
      </w:r>
      <w:r>
        <w:t>Путевой лист содержит следующие сведения</w:t>
      </w:r>
    </w:p>
    <w:p>
      <w:r>
        <w:rPr>
          <w:b/>
        </w:rPr>
        <w:t xml:space="preserve">4. </w:t>
      </w:r>
      <w:r>
        <w:t>Собственник (владелец) транспортного средства вправе включать в путевой лист дополнительные сведения, учитывающие особенности осуществления им деятельности, связанной с перевозкой пассажиров и багажа, грузов</w:t>
      </w:r>
    </w:p>
    <w:p>
      <w:r>
        <w:rPr>
          <w:b/>
        </w:rPr>
        <w:t xml:space="preserve">5. </w:t>
      </w:r>
      <w:r>
        <w:t>Состав сведений, указанных в части 3 настоящей статьи, порядок оформления или формирования путевого листа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Формат электронного путевого листа устанавливается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 (Статья в редакции Федерального закона от 06.03.2022 № 39-ФЗ)</w:t>
      </w:r>
    </w:p>
    <w:p>
      <w:r>
        <w:rPr>
          <w:b/>
        </w:rPr>
        <w:t xml:space="preserve">3. </w:t>
      </w:r>
      <w:r>
        <w:t>о сроке действия путевого листа</w:t>
      </w:r>
    </w:p>
    <w:p>
      <w:r>
        <w:rPr>
          <w:b/>
        </w:rPr>
        <w:t xml:space="preserve">3. </w:t>
      </w:r>
      <w:r>
        <w:t>о лице, оформившем путевой лист</w:t>
      </w:r>
    </w:p>
    <w:p>
      <w:r>
        <w:rPr>
          <w:b/>
        </w:rPr>
        <w:t xml:space="preserve">3. </w:t>
      </w:r>
      <w:r>
        <w:t>о транспортном средстве</w:t>
      </w:r>
    </w:p>
    <w:p>
      <w:r>
        <w:rPr>
          <w:b/>
        </w:rPr>
        <w:t xml:space="preserve">3. </w:t>
      </w:r>
      <w:r>
        <w:t>о водителе (водителях) транспортного средства</w:t>
      </w:r>
    </w:p>
    <w:p>
      <w:r>
        <w:rPr>
          <w:b/>
        </w:rPr>
        <w:t xml:space="preserve">3. </w:t>
      </w:r>
      <w:r>
        <w:t>о виде перевозки</w:t>
      </w:r>
    </w:p>
    <w:p>
      <w:r>
        <w:rPr>
          <w:b/>
        </w:rPr>
        <w:t xml:space="preserve">3. </w:t>
      </w:r>
      <w:r>
        <w:t>о виде сообщения</w:t>
      </w:r>
    </w:p>
    <w:p>
      <w:r>
        <w:rPr>
          <w:b/>
        </w:rPr>
        <w:t>Статья 7. Требования к оформлению и оборудованию транспортных средств и объектов транспортной инфраструктуры</w:t>
      </w:r>
    </w:p>
    <w:p>
      <w:r>
        <w:t>Требования к оформлению и оборудованию транспортных средств и объектов транспортной инфраструктуры, используемых для перевозок пассажиров и багажа, определяются правилами перевозок пассажиров.</w:t>
      </w:r>
    </w:p>
    <w:p>
      <w:r>
        <w:rPr>
          <w:b/>
        </w:rPr>
        <w:t>Статья 71</w:t>
      </w:r>
    </w:p>
    <w:p>
      <w:r>
        <w:t>(Дополнение статьей - Федеральный закон от 30.10.2018 № 386-ФЗ) (Утратила силу - Федеральный закон от 11.06.2021 № 170-ФЗ)</w:t>
      </w:r>
    </w:p>
    <w:p>
      <w:r>
        <w:rPr>
          <w:b/>
        </w:rPr>
        <w:t>Статья 72. Требования к допуску отдельных категорий лиц к управлению легковыми такси, автобусами, трамваями и троллейбусами при осуществлении перевозок пассажиров и багажа</w:t>
      </w:r>
    </w:p>
    <w:p>
      <w:r>
        <w:rPr>
          <w:b/>
        </w:rPr>
        <w:t xml:space="preserve">1. </w:t>
      </w:r>
      <w:r>
        <w:t>Лица, осуществляющие деятельность по перевозкам пассажиров и багажа легковыми такси, автобусами, трамваями и троллейбусами, обязаны при осуществлении таких перевозок не допускать к управлению принадлежащими им на праве собственности или ином законном основании легковыми такси, автобусами, трамваями и троллейбусами лиц, которые имеют неснятую или непогашенную судимость за совершение преступлений, указанных в статье 3281 Трудового кодекса Российской Федерации, и лиц, которые подвергаются уголовному преследованию за эти преступления</w:t>
      </w:r>
    </w:p>
    <w:p>
      <w:r>
        <w:rPr>
          <w:b/>
        </w:rPr>
        <w:t xml:space="preserve">2. </w:t>
      </w:r>
      <w:r>
        <w:t>Управление легковыми такси, автобусами, трамваями и троллейбусами при осуществлении перевозок пассажиров и багажа лицами, которые имеют неснятую или непогашенную судимость за совершение преступлений, указанных в статье 3281 Трудового кодекса Российской Федерации, и лицами, которые подвергаются уголовному преследованию за эти преступления, не допускается. (Дополнение статьей - Федеральный закон от 11.06.2022 № 156-ФЗ)</w:t>
      </w:r>
    </w:p>
    <w:p>
      <w:pPr>
        <w:pStyle w:val="Heading3"/>
      </w:pPr>
      <w:r>
        <w:t>Перевозки грузов</w:t>
      </w:r>
    </w:p>
    <w:p>
      <w:r>
        <w:rPr>
          <w:b/>
        </w:rPr>
        <w:t>Статья 8. Заключение договора перевозки груза</w:t>
      </w:r>
    </w:p>
    <w:p>
      <w:r>
        <w:rPr>
          <w:b/>
        </w:rPr>
        <w:t xml:space="preserve">1. </w:t>
      </w:r>
      <w:r>
        <w:t>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оформляется на бумажном носителе или формируется в виде электронной транспортной накладной. (В редакции Федерального закона от 02.07.2021 № 336-ФЗ)</w:t>
      </w:r>
    </w:p>
    <w:p>
      <w:r>
        <w:rPr>
          <w:b/>
        </w:rPr>
        <w:t xml:space="preserve">2. </w:t>
      </w:r>
      <w:r>
        <w:t>Форма транспортной накладной и порядок ее оформления или формирования устанавливаются правилами перевозок грузов. Формат электронной транспортной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02.07.2021 № 336-ФЗ)</w:t>
      </w:r>
    </w:p>
    <w:p>
      <w:r>
        <w:rPr>
          <w:b/>
        </w:rPr>
        <w:t xml:space="preserve">3. </w:t>
      </w:r>
      <w:r>
        <w:t>Груз, на который не оформлена транспортная накладная, перевозчиком для перевозки не принимается, за исключением груза, указанного в части 1 статьи 18 настоящего Федерального закона</w:t>
      </w:r>
    </w:p>
    <w:p>
      <w:r>
        <w:rPr>
          <w:b/>
        </w:rPr>
        <w:t xml:space="preserve">4. </w:t>
      </w:r>
      <w:r>
        <w:t>В целях беспрепятственного осуществления перевозки груза грузоотправитель обязан в дополнение к транспортной накладной представить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 либо указать в транспортной накладной регистрационные номера указанных документов, если такие документы (сведения о таких документах) содержатся в государственных информационных системах. (В редакции федеральных законов от 20.04.2015 № 102-ФЗ, от 02.07.2021 № 336-ФЗ)</w:t>
      </w:r>
    </w:p>
    <w:p>
      <w:r>
        <w:rPr>
          <w:b/>
        </w:rPr>
        <w:t xml:space="preserve">5. </w:t>
      </w:r>
      <w:r>
        <w:t>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 Указанные заказ и заявка оформляются на бумажном носителе или формируются в виде электронного заказа или электронной заявки. (В редакции Федерального закона от 06.03.2022 № 39-ФЗ)</w:t>
      </w:r>
    </w:p>
    <w:p>
      <w:r>
        <w:rPr>
          <w:b/>
        </w:rPr>
        <w:t xml:space="preserve">6. </w:t>
      </w:r>
      <w:r>
        <w:t>Реквизиты заказа и заявки и порядок их оформления или формирования устанавливаются правилами перевозок грузов. Форматы электронного заказа и электронной заявки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06.03.2022 № 39-ФЗ)</w:t>
      </w:r>
    </w:p>
    <w:p>
      <w:r>
        <w:rPr>
          <w:b/>
        </w:rPr>
        <w:t>Статья 9. Предоставление транспортных средств, контейнеров для перевозок грузов</w:t>
      </w:r>
    </w:p>
    <w:p>
      <w:r>
        <w:rPr>
          <w:b/>
        </w:rPr>
        <w:t xml:space="preserve">1. </w:t>
      </w:r>
      <w:r>
        <w:t>Перевозчик обязан предоставить в сроки, установленные договором перевозки груза, транспортные средства, контейнеры, пригодные для перевозок соответствующего груза</w:t>
      </w:r>
    </w:p>
    <w:p>
      <w:r>
        <w:rPr>
          <w:b/>
        </w:rPr>
        <w:t xml:space="preserve">2. </w:t>
      </w:r>
      <w:r>
        <w:t>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опозданием грузоотправитель вправе отказаться от исполнения договора перевозки груза и взыскать с перевозчика штраф за невывоз груза, предусмотренный частью 1 статьи 34 настоящего Федерального закона</w:t>
      </w:r>
    </w:p>
    <w:p>
      <w:r>
        <w:rPr>
          <w:b/>
        </w:rPr>
        <w:t>Статья 10. Предъявление и прием груза для перевозки</w:t>
      </w:r>
    </w:p>
    <w:p>
      <w:r>
        <w:rPr>
          <w:b/>
        </w:rPr>
        <w:t xml:space="preserve">1. </w:t>
      </w:r>
      <w:r>
        <w:t>При приеме груза для перевозки водитель транспортного средства предъявляет грузоотправителю водительское удостоверение или документ, удостоверяющий личность, и путевой лист. В случае использования электронного путевого листа перевозчик или водитель транспортного средства должен предоставить грузоотправителю подтверждение формирования электронного путевого листа и его реквизиты в соответствии с порядком оформления или формирования путевого листа, утвержденным в соответствии с частью 5 статьи 6 настоящего Федерального закона. (В редакции Федерального закона от 06.03.2022 № 39-ФЗ)</w:t>
      </w:r>
    </w:p>
    <w:p>
      <w:r>
        <w:rPr>
          <w:b/>
        </w:rPr>
        <w:t xml:space="preserve">2. </w:t>
      </w:r>
      <w:r>
        <w:t>Грузоотправитель обязан подготовить груз к перевозке таким образом, чтобы обеспечить безопасность его перевозки и сохранность груза, а также не допустить повреждение транспортного средства, контейнера</w:t>
      </w:r>
    </w:p>
    <w:p>
      <w:r>
        <w:rPr>
          <w:b/>
        </w:rPr>
        <w:t xml:space="preserve">3. </w:t>
      </w:r>
      <w:r>
        <w:t>При предъявлении для перевозки груза в таре или упаковке грузоотправитель обязан маркировать каждое грузовое место в соответствии с правилами перевозок грузов</w:t>
      </w:r>
    </w:p>
    <w:p>
      <w:r>
        <w:rPr>
          <w:b/>
        </w:rPr>
        <w:t xml:space="preserve">4. </w:t>
      </w:r>
      <w:r>
        <w:t>Груз считается не предъявленным для перевозки грузоотправителем в следующих случаях</w:t>
      </w:r>
    </w:p>
    <w:p>
      <w:r>
        <w:rPr>
          <w:b/>
        </w:rPr>
        <w:t xml:space="preserve">5. </w:t>
      </w:r>
      <w:r>
        <w:t>В случае непредъявления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частью 1 статьи 35 настоящего Федерального закона</w:t>
      </w:r>
    </w:p>
    <w:p>
      <w:r>
        <w:rPr>
          <w:b/>
        </w:rPr>
        <w:t xml:space="preserve">6. </w:t>
      </w:r>
      <w:r>
        <w:t>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r>
        <w:rPr>
          <w:b/>
        </w:rPr>
        <w:t xml:space="preserve">7. </w:t>
      </w:r>
      <w:r>
        <w:t>Грузоотправитель не вправе предъявлять к перевозке опасный груз, относящийся согласно Соглашению о международной дорожной перевозке опасных грузов (ДОПОГ) к грузам повышенной опасности, если у перевозчика отсутствует специальное разрешение на движение по автомобильным дорогам транспортного средства, осуществляющего перевозки опасных грузов, выданное в соответствии с законодательством Российской Федерации. (Дополнение частью - Федеральный закон от 07.06.2025 № 140-ФЗ)</w:t>
      </w:r>
    </w:p>
    <w:p>
      <w:r>
        <w:rPr>
          <w:b/>
        </w:rPr>
        <w:t xml:space="preserve">4. </w:t>
      </w:r>
      <w:r>
        <w:t>предъявление груза для перевозки с опозданием</w:t>
      </w:r>
    </w:p>
    <w:p>
      <w:r>
        <w:rPr>
          <w:b/>
        </w:rPr>
        <w:t xml:space="preserve">4. </w:t>
      </w:r>
      <w:r>
        <w:t>предъявление для перевозки груза, направляемого в иной пункт назначения, чем установлено договором перевозки груза</w:t>
      </w:r>
    </w:p>
    <w:p>
      <w:r>
        <w:rPr>
          <w:b/>
        </w:rPr>
        <w:t xml:space="preserve">4. </w:t>
      </w:r>
      <w:r>
        <w:t>предъявление для перевозки груза, не предусмотренного договором перевозки груза</w:t>
      </w:r>
    </w:p>
    <w:p>
      <w:r>
        <w:rPr>
          <w:b/>
        </w:rPr>
        <w:t xml:space="preserve">4. </w:t>
      </w:r>
      <w:r>
        <w:t>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r>
        <w:rPr>
          <w:b/>
        </w:rPr>
        <w:t>Статья 11. Погрузка грузов в транспортные средства, контейнеры и выгрузка грузов из них</w:t>
      </w:r>
    </w:p>
    <w:p>
      <w:r>
        <w:rPr>
          <w:b/>
        </w:rPr>
        <w:t xml:space="preserve">1. </w:t>
      </w:r>
      <w:r>
        <w:t>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w:t>
      </w:r>
    </w:p>
    <w:p>
      <w:r>
        <w:rPr>
          <w:b/>
        </w:rPr>
        <w:t xml:space="preserve">2. </w:t>
      </w:r>
      <w:r>
        <w:t>Время подачи транспортного средства, контейнера под погрузку исчисляется с момента предъявления водителем транспортного средства грузоотправителю водительского удостоверения или документа, удостоверяющего личность, и путевого листа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 либо внесения информации грузополучателем в электронную транспортную накладную, за исключением случаев, предусмотренных частями 3 и 4 настоящей статьи. В случае использования электронного путевого листа время подачи транспортного средства, контейнера под погрузку исчисляется с момента предъявления водителем транспортного средства грузоотправителю водительского удостоверения или документа, удостоверяющего личность, при условии, что до такого момента грузоотправителю обеспечено подтверждение формирования электронного путевого листа в соответствии с порядком оформления или формирования путевого листа, утвержденным в соответствии с частью 5 статьи 6 настоящего Федерального закона. (В редакции федеральных законов от 02.07.2021 № 336-ФЗ, от 06.03.2022 № 39-ФЗ)</w:t>
      </w:r>
    </w:p>
    <w:p>
      <w:r>
        <w:rPr>
          <w:b/>
        </w:rPr>
        <w:t xml:space="preserve">3. </w:t>
      </w:r>
      <w:r>
        <w:t>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Сопроводительная ведомость оформляется на бумажном носителе или формируется в виде электронной сопроводительной ведомости. Форма сопроводительной ведомости и порядок ее оформления или формирования устанавливаются правилами перевозок грузов. Формат электронной сопроводительной ведомости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02.07.2021 № 336-ФЗ)</w:t>
      </w:r>
    </w:p>
    <w:p>
      <w:r>
        <w:rPr>
          <w:b/>
        </w:rPr>
        <w:t xml:space="preserve">4. </w:t>
      </w:r>
      <w:r>
        <w:t>Время подачи контейнера в случае, указанном в части 3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 либо с момента внесения соответствующей информации грузоотправителем или грузополучателем в электронную сопроводительную ведомость. (В редакции Федерального закона от 02.07.2021 № 336-ФЗ)</w:t>
      </w:r>
    </w:p>
    <w:p>
      <w:r>
        <w:rPr>
          <w:b/>
        </w:rPr>
        <w:t xml:space="preserve">5. </w:t>
      </w:r>
      <w:r>
        <w:t>Грузоотправитель, грузополучатель обязаны отмечать в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 (В редакции Федерального закона от 02.07.2021 № 336-ФЗ)</w:t>
      </w:r>
    </w:p>
    <w:p>
      <w:r>
        <w:rPr>
          <w:b/>
        </w:rPr>
        <w:t xml:space="preserve">6. </w:t>
      </w:r>
      <w:r>
        <w:t>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r>
        <w:rPr>
          <w:b/>
        </w:rPr>
        <w:t xml:space="preserve">7. </w:t>
      </w:r>
      <w:r>
        <w:t>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r>
        <w:rPr>
          <w:b/>
        </w:rPr>
        <w:t xml:space="preserve">8. </w:t>
      </w:r>
      <w:r>
        <w:t>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если иное не предусмотрено договором перевозки груза</w:t>
      </w:r>
    </w:p>
    <w:p>
      <w:r>
        <w:rPr>
          <w:b/>
        </w:rPr>
        <w:t xml:space="preserve">9. </w:t>
      </w:r>
      <w:r>
        <w:t>Погрузка грузов в транспортное средство, контейнер осуществляется таким образом, чтобы обеспечить безопасность перевозок грузов и их сохранность, а также не допустить повреждение транспортного средства, контейнера</w:t>
      </w:r>
    </w:p>
    <w:p>
      <w:r>
        <w:rPr>
          <w:b/>
        </w:rPr>
        <w:t xml:space="preserve">10. </w:t>
      </w:r>
      <w:r>
        <w:t>Перечень и порядок осуществления работ по погрузке грузов в транспортное средство, контейнер и выгрузке грузов из них устанавливаются правилами перевозок грузов</w:t>
      </w:r>
    </w:p>
    <w:p>
      <w:r>
        <w:rPr>
          <w:b/>
        </w:rPr>
        <w:t xml:space="preserve">11. </w:t>
      </w:r>
      <w:r>
        <w:t>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r>
        <w:rPr>
          <w:b/>
        </w:rPr>
        <w:t xml:space="preserve">12. </w:t>
      </w:r>
      <w:r>
        <w:t>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транспортного средства, установленные в соответствии с законодательством Российской Федерации. (Дополнение частью - Федеральный закон от 13.07.2015 № 248-ФЗ)</w:t>
      </w:r>
    </w:p>
    <w:p>
      <w:r>
        <w:rPr>
          <w:b/>
        </w:rPr>
        <w:t>Статья 12. Определение массы груза</w:t>
      </w:r>
    </w:p>
    <w:p>
      <w:r>
        <w:rPr>
          <w:b/>
        </w:rPr>
        <w:t xml:space="preserve">1. </w:t>
      </w:r>
      <w:r>
        <w:t>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r>
        <w:rPr>
          <w:b/>
        </w:rPr>
        <w:t xml:space="preserve">2. </w:t>
      </w:r>
      <w:r>
        <w:t>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определяется грузоотправителем до предъявления их для перевозки. Порядок определения массы грузов устанавливается правилами перевозок грузов</w:t>
      </w:r>
    </w:p>
    <w:p>
      <w:r>
        <w:rPr>
          <w:b/>
        </w:rPr>
        <w:t xml:space="preserve">3. </w:t>
      </w:r>
      <w:r>
        <w:t>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r>
        <w:rPr>
          <w:b/>
        </w:rPr>
        <w:t xml:space="preserve">4. </w:t>
      </w:r>
      <w:r>
        <w:t>Масса груза определяется грузоотправителем в присутствии перевозчика, а в случае, если пунктом отправления является терминал перевозчика, перевозчиком в присутствии грузоотправителя</w:t>
      </w:r>
    </w:p>
    <w:p>
      <w:r>
        <w:rPr>
          <w:b/>
        </w:rPr>
        <w:t xml:space="preserve">5. </w:t>
      </w:r>
      <w:r>
        <w:t>При перевозке груза в опломбированных грузоотправителем крытом транспортном средстве, контейнере масса груза определяется грузоотправителем</w:t>
      </w:r>
    </w:p>
    <w:p>
      <w:r>
        <w:rPr>
          <w:b/>
        </w:rPr>
        <w:t>Статья 13. Пломбирование транспортных средств, контейнеров</w:t>
      </w:r>
    </w:p>
    <w:p>
      <w:r>
        <w:rPr>
          <w:b/>
        </w:rPr>
        <w:t xml:space="preserve">1. </w:t>
      </w:r>
      <w:r>
        <w:t>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r>
        <w:rPr>
          <w:b/>
        </w:rPr>
        <w:t xml:space="preserve">2. </w:t>
      </w:r>
      <w:r>
        <w:t>Пломбирование транспортных средств, контейнеров осуществляется грузоотправителем, если иное не предусмотрено договором перевозки груза</w:t>
      </w:r>
    </w:p>
    <w:p>
      <w:r>
        <w:rPr>
          <w:b/>
        </w:rPr>
        <w:t xml:space="preserve">3. </w:t>
      </w:r>
      <w:r>
        <w:t>Порядок пломбирования транспортных средств, контейнеров устанавливается правилами перевозок грузов</w:t>
      </w:r>
    </w:p>
    <w:p>
      <w:r>
        <w:rPr>
          <w:b/>
        </w:rPr>
        <w:t>Статья 14. Сроки доставки груза</w:t>
      </w:r>
    </w:p>
    <w:p>
      <w:r>
        <w:rPr>
          <w:b/>
        </w:rPr>
        <w:t xml:space="preserve">1. </w:t>
      </w:r>
      <w:r>
        <w:t>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сроки, установленные правилами перевозок грузов</w:t>
      </w:r>
    </w:p>
    <w:p>
      <w:r>
        <w:rPr>
          <w:b/>
        </w:rPr>
        <w:t xml:space="preserve">2. </w:t>
      </w:r>
      <w:r>
        <w:t>О задержке доставки груза перевозчик обязан проинформировать грузоотправителя и грузополучателя</w:t>
      </w:r>
    </w:p>
    <w:p>
      <w:r>
        <w:rPr>
          <w:b/>
        </w:rPr>
        <w:t xml:space="preserve">3. </w:t>
      </w:r>
      <w:r>
        <w:t>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r>
        <w:rPr>
          <w:b/>
        </w:rPr>
        <w:t xml:space="preserve">3. </w:t>
      </w:r>
      <w:r>
        <w:t>в течение десяти дней со дня приема груза для перевозки при перевозках в городском и пригородном сообщениях</w:t>
      </w:r>
    </w:p>
    <w:p>
      <w:r>
        <w:rPr>
          <w:b/>
        </w:rPr>
        <w:t xml:space="preserve">3. </w:t>
      </w:r>
      <w:r>
        <w:t>в течение тридцати дней со дня, когда груз должен был быть доставлен грузополучателю, при перевозке в междугородном сообщении</w:t>
      </w:r>
    </w:p>
    <w:p>
      <w:r>
        <w:rPr>
          <w:b/>
        </w:rPr>
        <w:t>Статья 15. Выдача груза</w:t>
      </w:r>
    </w:p>
    <w:p>
      <w:r>
        <w:rPr>
          <w:b/>
        </w:rPr>
        <w:t xml:space="preserve">1. </w:t>
      </w:r>
      <w:r>
        <w:t>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r>
        <w:rPr>
          <w:b/>
        </w:rPr>
        <w:t xml:space="preserve">2. </w:t>
      </w:r>
      <w:r>
        <w:t>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частью 7 статьи 34 настоящего Федерального закона</w:t>
      </w:r>
    </w:p>
    <w:p>
      <w:r>
        <w:rPr>
          <w:b/>
        </w:rPr>
        <w:t xml:space="preserve">3. </w:t>
      </w:r>
      <w:r>
        <w:t>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w:t>
      </w:r>
    </w:p>
    <w:p>
      <w:r>
        <w:rPr>
          <w:b/>
        </w:rPr>
        <w:t xml:space="preserve">4. </w:t>
      </w:r>
      <w:r>
        <w:t>Переадресовка груза осуществляется в порядке, установленном правилами перевозок грузов</w:t>
      </w:r>
    </w:p>
    <w:p>
      <w:r>
        <w:rPr>
          <w:b/>
        </w:rPr>
        <w:t xml:space="preserve">5. </w:t>
      </w:r>
      <w:r>
        <w:t>Расходы на перевозку груза при его возврате или переадресовке возмещаются за счет грузоотправителя</w:t>
      </w:r>
    </w:p>
    <w:p>
      <w:r>
        <w:rPr>
          <w:b/>
        </w:rPr>
        <w:t xml:space="preserve">6. </w:t>
      </w:r>
      <w:r>
        <w:t>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r>
        <w:rPr>
          <w:b/>
        </w:rPr>
        <w:t xml:space="preserve">7. </w:t>
      </w:r>
      <w:r>
        <w:t>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r>
        <w:rPr>
          <w:b/>
        </w:rPr>
        <w:t xml:space="preserve">8. </w:t>
      </w:r>
      <w:r>
        <w:t>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r>
        <w:rPr>
          <w:b/>
        </w:rPr>
        <w:t xml:space="preserve">9. </w:t>
      </w:r>
      <w:r>
        <w:t>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r>
        <w:rPr>
          <w:b/>
        </w:rPr>
        <w:t xml:space="preserve">10. </w:t>
      </w:r>
      <w:r>
        <w:t>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r>
        <w:rPr>
          <w:b/>
        </w:rPr>
        <w:t xml:space="preserve">11. </w:t>
      </w:r>
      <w:r>
        <w:t>Разница между массой груза, определенной в пункте отправления, и массой груза, определенной в пункте назначения, не должна превышать норму естественной убыли груза, установленную нормативными правовыми актами Российской Федерации</w:t>
      </w:r>
    </w:p>
    <w:p>
      <w:r>
        <w:rPr>
          <w:b/>
        </w:rPr>
        <w:t xml:space="preserve">12. </w:t>
      </w:r>
      <w:r>
        <w:t>Порядок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r>
        <w:rPr>
          <w:b/>
        </w:rPr>
        <w:t xml:space="preserve">13. </w:t>
      </w:r>
      <w:r>
        <w:t>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r>
        <w:rPr>
          <w:b/>
        </w:rPr>
        <w:t xml:space="preserve">14. </w:t>
      </w:r>
      <w:r>
        <w:t>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r>
        <w:rPr>
          <w:b/>
        </w:rPr>
        <w:t xml:space="preserve">15. </w:t>
      </w:r>
      <w:r>
        <w:t>При необходимости проведения экспертизы для определения размера фактических недостачи, повреждения (порчи) груза грузополучатель либо по его требованию или по своей инициативе перевозчик приглашает экспертов в соответствующей области. Результаты экспертизы, проведенной без уведомления перевозчика или грузополучателя, являются недействительными. В случае уклонения перевозчика от вызова экспертов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в письменной форме о проведении экспертизы, если иная форма уведомления не предусмотрена договором перевозки груза. Расходы, связанные с проведением экспертизы, оплачиваются лицом, заказавшим экспертизу, с последующим отнесением расходов на лицо, виновное в недостаче, повреждении (порче) груза</w:t>
      </w:r>
    </w:p>
    <w:p>
      <w:r>
        <w:rPr>
          <w:b/>
        </w:rPr>
        <w:t xml:space="preserve">6. </w:t>
      </w:r>
      <w:r>
        <w:t>грузополучателю, указанному в транспортной накладной, в случае оплаты им стоимости груза</w:t>
      </w:r>
    </w:p>
    <w:p>
      <w:r>
        <w:rPr>
          <w:b/>
        </w:rPr>
        <w:t xml:space="preserve">6. </w:t>
      </w:r>
      <w:r>
        <w:t>грузоотправителю во всех остальных случаях</w:t>
      </w:r>
    </w:p>
    <w:p>
      <w:r>
        <w:rPr>
          <w:b/>
        </w:rPr>
        <w:t xml:space="preserve">9. </w:t>
      </w:r>
      <w:r>
        <w:t>доставка груза в крытом транспортном средстве, контейнере, принятого для перевозки без пломб</w:t>
      </w:r>
    </w:p>
    <w:p>
      <w:r>
        <w:rPr>
          <w:b/>
        </w:rPr>
        <w:t xml:space="preserve">9. </w:t>
      </w:r>
      <w:r>
        <w:t>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r>
        <w:rPr>
          <w:b/>
        </w:rPr>
        <w:t xml:space="preserve">9. </w:t>
      </w:r>
      <w:r>
        <w:t>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правилами перевозок грузов</w:t>
      </w:r>
    </w:p>
    <w:p>
      <w:r>
        <w:rPr>
          <w:b/>
        </w:rPr>
        <w:t>Статья 16. Хранение груза в терминале перевозчика</w:t>
      </w:r>
    </w:p>
    <w:p>
      <w:r>
        <w:rPr>
          <w:b/>
        </w:rPr>
        <w:t xml:space="preserve">1. </w:t>
      </w:r>
      <w:r>
        <w:t>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r>
        <w:rPr>
          <w:b/>
        </w:rPr>
        <w:t xml:space="preserve">2. </w:t>
      </w:r>
      <w:r>
        <w:t>Предельный срок хранения груза в терминале перевозчика не может превышать тридцать дней, если иное не установлено договором перевозки груза</w:t>
      </w:r>
    </w:p>
    <w:p>
      <w:r>
        <w:rPr>
          <w:b/>
        </w:rPr>
        <w:t xml:space="preserve">3. </w:t>
      </w:r>
      <w:r>
        <w:t>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r>
        <w:rPr>
          <w:b/>
        </w:rPr>
        <w:t xml:space="preserve">4. </w:t>
      </w:r>
      <w:r>
        <w:t>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и хранение груза, а также затрат, связанных с реализацией груза, возвращаются грузоотправителю</w:t>
      </w:r>
    </w:p>
    <w:p>
      <w:r>
        <w:rPr>
          <w:b/>
        </w:rPr>
        <w:t>Статья 17. Очистка транспортных средств, контейнеров</w:t>
      </w:r>
    </w:p>
    <w:p>
      <w:r>
        <w:rPr>
          <w:b/>
        </w:rPr>
        <w:t xml:space="preserve">1. </w:t>
      </w:r>
      <w:r>
        <w:t>После выгрузки грузов транспортные средства, контейнеры должны быть очищены от остатков этих грузов, а после перевозки грузов, перечень которых определяется правилами перевозок грузов, транспортные средства, контейнеры должны быть промыты и при необходимости продезинфицированы</w:t>
      </w:r>
    </w:p>
    <w:p>
      <w:r>
        <w:rPr>
          <w:b/>
        </w:rPr>
        <w:t xml:space="preserve">2. </w:t>
      </w:r>
      <w:r>
        <w:t>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r>
        <w:rPr>
          <w:b/>
        </w:rPr>
        <w:t>Статья 18.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r>
        <w:rPr>
          <w:b/>
        </w:rPr>
        <w:t xml:space="preserve">1. </w:t>
      </w:r>
      <w:r>
        <w:t>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грузов. Формат электронного договора фрахтования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06.03.2022 № 39-ФЗ)</w:t>
      </w:r>
    </w:p>
    <w:p>
      <w:r>
        <w:rPr>
          <w:b/>
        </w:rPr>
        <w:t xml:space="preserve">2. </w:t>
      </w:r>
      <w:r>
        <w:t>Договор фрахтования, указанный в части 1 настоящей статьи, должен включать в себя</w:t>
      </w:r>
    </w:p>
    <w:p>
      <w:r>
        <w:rPr>
          <w:b/>
        </w:rPr>
        <w:t xml:space="preserve">3. </w:t>
      </w:r>
      <w:r>
        <w:t>Договор фрахтования, указанный в части 1 настоящей статьи, может включать в себя иные не указанные в части 2 настоящей статьи условия</w:t>
      </w:r>
    </w:p>
    <w:p>
      <w:r>
        <w:rPr>
          <w:b/>
        </w:rPr>
        <w:t xml:space="preserve">4. </w:t>
      </w:r>
      <w:r>
        <w:t>Если иное не предусмотрено соглашением сторон, договор фрахтования, указанный в части 1 настоящей статьи, заключается в форме заказа-наряда на предоставление транспортного средства для перевозки груза. Заказ-наряд оформляется на бумажном носителе или формируется в виде электронного заказа-наряда. Реквизиты заказа-наряда и порядок его оформления или формирования устанавливаются правилами перевозок грузов. Формат электронного заказа-наряда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02.07.2021 № 336-ФЗ)</w:t>
      </w:r>
    </w:p>
    <w:p>
      <w:r>
        <w:rPr>
          <w:b/>
        </w:rPr>
        <w:t xml:space="preserve">5. </w:t>
      </w:r>
      <w:r>
        <w:t>Предоставление фрахтовщиком для перевозки груза транспортного средства, не соответствующего условиям договора фрахтования, указанного в части 1 настоящей статьи,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частью 2 статьи 34 настоящего Федерального закона</w:t>
      </w:r>
    </w:p>
    <w:p>
      <w:r>
        <w:rPr>
          <w:b/>
        </w:rPr>
        <w:t xml:space="preserve">6. </w:t>
      </w:r>
      <w:r>
        <w:t>Время подачи транспортного средства к месту, предусмотренному договором фрахтования, указанным в части 1 настоящей статьи, исчисляется с момента предъявления водителем транспортного средства фрахтователю водительского удостоверения или документа, удостоверяющего личность, и путевого листа. В случае использования электронного путевого листа время подачи транспортного средства к указанному месту исчисляется с момента предъявления водителем транспортного средства фрахтователю водительского удостоверения или документа, удостоверяющего личность, при условии, что до такого момента фрахтователю обеспечено подтверждение формирования электронного путевого листа в соответствии с порядком оформления или формирования путевого листа, утвержденным в соответствии с частью 5 статьи 6 настоящего Федерального закона. (В редакции Федерального закона от 06.03.2022 № 39-ФЗ)</w:t>
      </w:r>
    </w:p>
    <w:p>
      <w:r>
        <w:rPr>
          <w:b/>
        </w:rPr>
        <w:t xml:space="preserve">7. </w:t>
      </w:r>
      <w:r>
        <w:t>Предъявление фрахтователем груза для перевозки в нарушение договора фрахтования, указанного в части 1 настоящей статьи, считается отказом от использования предоставленных фрахтовщиком транспортных средств</w:t>
      </w:r>
    </w:p>
    <w:p>
      <w:r>
        <w:rPr>
          <w:b/>
        </w:rPr>
        <w:t xml:space="preserve">8. </w:t>
      </w:r>
      <w:r>
        <w:t>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указанного в части 1 настоящей статьи, и взыскать с фрахтователя штраф, предусмотренный частью 2 статьи 35 настоящего Федерального закона</w:t>
      </w:r>
    </w:p>
    <w:p>
      <w:r>
        <w:rPr>
          <w:b/>
        </w:rPr>
        <w:t xml:space="preserve">2. </w:t>
      </w:r>
      <w:r>
        <w:t>сведения о фрахтовщике и фрахтователе</w:t>
      </w:r>
    </w:p>
    <w:p>
      <w:r>
        <w:rPr>
          <w:b/>
        </w:rPr>
        <w:t xml:space="preserve">2. </w:t>
      </w:r>
      <w:r>
        <w:t>наименование груза</w:t>
      </w:r>
    </w:p>
    <w:p>
      <w:r>
        <w:rPr>
          <w:b/>
        </w:rPr>
        <w:t xml:space="preserve">2. </w:t>
      </w:r>
      <w:r>
        <w:t>тип предоставляемого транспортного средства (при необходимости - количество транспортных средств)</w:t>
      </w:r>
    </w:p>
    <w:p>
      <w:r>
        <w:rPr>
          <w:b/>
        </w:rPr>
        <w:t xml:space="preserve">2. </w:t>
      </w:r>
      <w:r>
        <w:t>маршрут и место подачи транспортного средства</w:t>
      </w:r>
    </w:p>
    <w:p>
      <w:r>
        <w:rPr>
          <w:b/>
        </w:rPr>
        <w:t xml:space="preserve">2. </w:t>
      </w:r>
      <w:r>
        <w:t>сроки выполнения перевозки</w:t>
      </w:r>
    </w:p>
    <w:p>
      <w:r>
        <w:rPr>
          <w:b/>
        </w:rPr>
        <w:t xml:space="preserve">2. </w:t>
      </w:r>
      <w:r>
        <w:t>размер платы за пользование транспортным средством</w:t>
      </w:r>
    </w:p>
    <w:p>
      <w:r>
        <w:rPr>
          <w:b/>
        </w:rPr>
        <w:t>Статья 181. Электронные перевозочные документы</w:t>
      </w:r>
    </w:p>
    <w:p>
      <w:r>
        <w:rPr>
          <w:b/>
        </w:rPr>
        <w:t xml:space="preserve">1. </w:t>
      </w:r>
      <w:r>
        <w:t>Электронные перевозочные документы</w:t>
      </w:r>
    </w:p>
    <w:p>
      <w:r>
        <w:rPr>
          <w:b/>
        </w:rPr>
        <w:t xml:space="preserve">2. </w:t>
      </w:r>
      <w:r>
        <w:t>Обмен электронными перевозочными документами и сведениями, содержащимися в них, между участниками информационного взаимодействия, а также направление таких документов и сведений, содержащихся в них, в государственную информационную систему электронных перевозочных документов осуществляется посредством использования информационных систем электронных перевозочных документов. Порядок обмена такими документами и сведениями, содержащимися в них, порядок направления таких документов и сведений, содержащихся в них, в государственную информационную систему электронных перевозочных документов, порядок предъявления таких документов и сведений, содержащихся в них, из государственной информационной системы электронных перевозочных документов устанавливаются Правительством Российской Федерации. (В редакции Федерального закона от 07.06.2025 № 140-ФЗ)</w:t>
      </w:r>
    </w:p>
    <w:p>
      <w:r>
        <w:rPr>
          <w:b/>
        </w:rPr>
        <w:t xml:space="preserve">3. </w:t>
      </w:r>
      <w:r>
        <w:t>Технические требования к информационным системам электронных перевозочных документов устанавливаются Правительством Российской Федерации</w:t>
      </w:r>
    </w:p>
    <w:p>
      <w:r>
        <w:rPr>
          <w:b/>
        </w:rPr>
        <w:t xml:space="preserve">4. </w:t>
      </w:r>
      <w:r>
        <w:t>Оператор информационной системы электронных перевозочных документов обязан</w:t>
      </w:r>
    </w:p>
    <w:p>
      <w:r>
        <w:rPr>
          <w:b/>
        </w:rPr>
        <w:t xml:space="preserve">5. </w:t>
      </w:r>
      <w:r>
        <w:t>Оператор государственной информационной системы электронных перевозочных документов обязан</w:t>
      </w:r>
    </w:p>
    <w:p>
      <w:r>
        <w:rPr>
          <w:b/>
        </w:rPr>
        <w:t xml:space="preserve">6. </w:t>
      </w:r>
      <w:r>
        <w:t>Оператором государственной информационной системы электронных перевозочных документов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или подведомственная ему организация в случае принятия указанным федеральным органом исполнительной власти решения о возложении на эту организацию функций оператора государственной информационной системы электронных перевозочных документов. (В редакции Федерального закона от 07.06.2025 № 140-ФЗ)</w:t>
      </w:r>
    </w:p>
    <w:p>
      <w:r>
        <w:rPr>
          <w:b/>
        </w:rPr>
        <w:t xml:space="preserve">7. </w:t>
      </w:r>
      <w:r>
        <w:t>Обладателем информации, содержащейся в государственной информационной системе электронных перевозочных документов,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
        <w:rPr>
          <w:b/>
        </w:rPr>
        <w:t xml:space="preserve">8. </w:t>
      </w:r>
      <w:r>
        <w:t>Порядок доступа органов государственной власти Российской Федерации и операторов информационных систем электронных перевозочных документов к информации, содержащейся в государственной информационной системе электронных перевозочных документов, устанавливается Правительством Российской Федерации</w:t>
      </w:r>
    </w:p>
    <w:p>
      <w:r>
        <w:rPr>
          <w:b/>
        </w:rPr>
        <w:t xml:space="preserve">9.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осуществляет</w:t>
      </w:r>
    </w:p>
    <w:p>
      <w:r>
        <w:rPr>
          <w:b/>
        </w:rPr>
        <w:t xml:space="preserve">10. </w:t>
      </w:r>
      <w:r>
        <w:t>Формы заявлений, предусмотренных пунктом 1 части 9 настоящей статьи, и перечень прилагаемых к ним документов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11. </w:t>
      </w:r>
      <w:r>
        <w:t>Основанием для принятия решения о включении юридического лица в реестр операторов информационных систем электронных перевозочных документов является подтверждение по результатам оценки, предусмотренной пунктом 2 части 9 настоящей статьи, соответствия указанного юридического лица требованиям, предусмотренным пунктами 1 - 5 части 4 настоящей статьи</w:t>
      </w:r>
    </w:p>
    <w:p>
      <w:r>
        <w:rPr>
          <w:b/>
        </w:rPr>
        <w:t xml:space="preserve">12. </w:t>
      </w:r>
      <w:r>
        <w:t>Основаниями для принятия решения об отказе во включении юридического лица в реестр операторов информационных систем электронных перевозочных документов являются</w:t>
      </w:r>
    </w:p>
    <w:p>
      <w:r>
        <w:rPr>
          <w:b/>
        </w:rPr>
        <w:t xml:space="preserve">13. </w:t>
      </w:r>
      <w:r>
        <w:t>Основаниями для принятия решения об исключении юридического лица из реестра операторов информационных систем электронных перевозочных документов являются</w:t>
      </w:r>
    </w:p>
    <w:p>
      <w:r>
        <w:rPr>
          <w:b/>
        </w:rPr>
        <w:t xml:space="preserve">14. </w:t>
      </w:r>
      <w:r>
        <w:t>Формирование электронных перевозочных документов, обмен такими документами и сведениями, содержащимися в них, между участниками информационного взаимодействия и передача таких документов и сведений, содержащихся в них, в государственную информационную систему электронных перевозочных документов посредством использования информационных систем электронных перевозочных документов, операторы которых не включены в реестр операторов информационных систем электронных перевозочных документов, не допускаются</w:t>
      </w:r>
    </w:p>
    <w:p>
      <w:r>
        <w:rPr>
          <w:b/>
        </w:rPr>
        <w:t xml:space="preserve">15.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обеспечивает доступность реестра операторов информационных систем электронных перевозочных документов для ознакомления с ним неопределенному кругу лиц посредством размещения указанного реестра на своем официальном сайте в информационно-телекоммуникационной сети "Интернет"</w:t>
      </w:r>
    </w:p>
    <w:p>
      <w:r>
        <w:rPr>
          <w:b/>
        </w:rPr>
        <w:t xml:space="preserve">16. </w:t>
      </w:r>
      <w:r>
        <w:t>Перечень видов информации, представляемой в государственную информационную систему электронных перевозочных документов, условия, сроки и форматы представления такой информации определяются Правительством Российской Федерации. (В редакции Федерального закона от 06.03.2022 № 39-ФЗ) (Дополнение статьей - Федеральный закон от 02.07.2021 № 336-ФЗ)</w:t>
      </w:r>
    </w:p>
    <w:p>
      <w:r>
        <w:rPr>
          <w:b/>
        </w:rPr>
        <w:t xml:space="preserve">1. </w:t>
      </w:r>
      <w:r>
        <w:t>формируются участниками информационного взаимодействия в случаях, предусмотренных настоящим Федеральным законом, другими федеральными законами и иными нормативными правовыми актами Российской Федерации в области транспорта, и подлежат направлению в государственную информационную систему электронных перевозочных документов; (В редакции Федерального закона от 08.08.2024 № 288-ФЗ) 2) подписываются участниками информационного взаимодействия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 В случае, если грузополучателем является физическое лицо, допускается подписание электронного перевозочного документа простой электронной подписью этого физического лица, ключ которой получен им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(В редакции Федерального закона от 07.06.2025 № 140-ФЗ) (Часть в редакции Федерального закона от 06.03.2022 № 39-ФЗ)</w:t>
      </w:r>
    </w:p>
    <w:p>
      <w:r>
        <w:rPr>
          <w:b/>
        </w:rPr>
        <w:t xml:space="preserve">4. </w:t>
      </w:r>
      <w:r>
        <w:t>являться юридическим лицом, зарегистрированным на территории Российской Федерации в соответствии с законодательством Российской Федерации, в высшем органе управления и составе учредителей которого не принимают участие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в уставном (складочном) капитале которого отсутствует прямое или косвенное участие указанных лиц; (В редакции Федерального закона от 07.06.2025 № 140-ФЗ) 2) иметь в собственности или на ином законном основании расположенную на территории Российской Федерации информационно-телекоммуникационную инфраструктуру, представляющую собой совокупность информационно-телекоммуникационных сетей и технических устройств (в том числе программно-аппаратных комплексов, предназначенных для обработки и хранения данных, получаемых от участников информационного взаимодействия, и программно-аппаратных средств доступа к информационно-телекоммуникационной сети "Интернет") и обеспечивающую круглосуточную обработку электронных перевозочных документов и сведений, содержащихся в них, а также их передачу в государственную информационную систему электронных перевозочных документов; (В редакции Федерального закона от 06.03.2022 № 39-ФЗ) 3) иметь в собственности аппаратные средства электронной подписи, а также иметь право использования программных средств электронной подписи на законном основании. Указанные средства электронной подписи должны соответствовать требованиям, установленным федеральным органом исполнительной власти в области обеспечения безопасности в соответствии с пунктом 2 части 5 статьи 8 Федерального закона от 6 апреля 2011 года № 63-ФЗ "Об электронной подписи"</w:t>
      </w:r>
    </w:p>
    <w:p>
      <w:r>
        <w:rPr>
          <w:b/>
        </w:rPr>
        <w:t xml:space="preserve">4. </w:t>
      </w:r>
      <w:r>
        <w:t>обладать чистыми активами, стоимость которых составляет не менее трехсот миллионов рублей</w:t>
      </w:r>
    </w:p>
    <w:p>
      <w:r>
        <w:rPr>
          <w:b/>
        </w:rPr>
        <w:t xml:space="preserve">4. </w:t>
      </w:r>
      <w:r>
        <w:t>на день подачи им заявления о включении в реестр операторов информационных систем электронных перевозочных документов не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(Дополнение пунктом - Федеральный закон от 06.03.2022 № 39-ФЗ) 42) на день подачи им заявления о включении в реестр операторов информационных систем электронных перевозочных документов не находиться в процессе реорганизации, ликвидации или предстоящего исключения из единого государственного реестра юридических лиц по решению регистрирующего органа, а также не являться лицом, в отношении которого возбуждено производство по делу о несостоятельности (банкротстве); (Дополнение пунктом - Федеральный закон от 06.03.2022 № 39-ФЗ) 5) обеспечивать соответствие информационной системы электронных перевозочных документов техническим требованиям, предусмотренным частью 3 настоящей статьи</w:t>
      </w:r>
    </w:p>
    <w:p>
      <w:r>
        <w:rPr>
          <w:b/>
        </w:rPr>
        <w:t xml:space="preserve">4. </w:t>
      </w:r>
      <w:r>
        <w:t>обеспечивать круглосуточную обработку электронных перевозочных документов и сведений, содержащихся в них</w:t>
      </w:r>
    </w:p>
    <w:p>
      <w:r>
        <w:rPr>
          <w:b/>
        </w:rPr>
        <w:t xml:space="preserve">4. </w:t>
      </w:r>
      <w:r>
        <w:t>обеспечивать посредством использования единой системы межведомственного электронного взаимодействия направление электронных перевозочных документов и сведений, содержащихся в них, в государственную информационную систему электронных перевозочных документов; (В редакции Федерального закона от 06.03.2022 № 39-ФЗ) 8) представлять иную информацию, связанную с обработкой электронных перевозочных документов и сведений, содержащихся в них, из информационной системы электронных перевозочных документов в государственную информационную систему электронных перевозочных документов по запросу оператора государственной информационной системы электронных перевозочных документов в порядке, установленном Правительством Российской Федерации</w:t>
      </w:r>
    </w:p>
    <w:p>
      <w:r>
        <w:rPr>
          <w:b/>
        </w:rPr>
        <w:t xml:space="preserve">4. </w:t>
      </w:r>
      <w:r>
        <w:t>осуществлять идентификацию участников информационного взаимодействия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либо с использованием сертификата ключа проверки усиленной квалифицированной электронной подписи</w:t>
      </w:r>
    </w:p>
    <w:p>
      <w:r>
        <w:rPr>
          <w:b/>
        </w:rPr>
        <w:t xml:space="preserve">4. </w:t>
      </w:r>
      <w:r>
        <w:t>обеспечивать конфиденциальность электронных перевозочных документов и сведений, содержащихся в них. При этом направление таких документов и сведений, содержащихся в них, в государственную информационную систему электронных перевозочных документов не признается нарушением конфиденциальности</w:t>
      </w:r>
    </w:p>
    <w:p>
      <w:r>
        <w:rPr>
          <w:b/>
        </w:rPr>
        <w:t xml:space="preserve">4. </w:t>
      </w:r>
      <w:r>
        <w:t>(Пункт утратил силу - Федеральный закон от 06.03.2022 № 39-ФЗ) 12) осуществлять защиту информации, содержащейся в информационной системе электронных перевозочных документов, в соответствии с Федеральным законом от 27 июля 2006 года № 149-ФЗ "Об информации, информационных технологиях и о защите информации"</w:t>
      </w:r>
    </w:p>
    <w:p>
      <w:r>
        <w:rPr>
          <w:b/>
        </w:rPr>
        <w:t xml:space="preserve">4. </w:t>
      </w:r>
      <w:r>
        <w:t>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r>
        <w:rPr>
          <w:b/>
        </w:rPr>
        <w:t xml:space="preserve">4. </w:t>
      </w:r>
      <w:r>
        <w:t>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r>
        <w:rPr>
          <w:b/>
        </w:rPr>
        <w:t xml:space="preserve">4. </w:t>
      </w:r>
      <w:r>
        <w:t>осуществлять уничтожение электронных перевозочных документов и сведений, содержащихся в них, по истечении пяти лет с даты размещения в государственной информационной системе электронных перевозочных документов, за исключением случая, если больший срок хранения не установлен соглашением об электронном документообороте перевозочных документов</w:t>
      </w:r>
    </w:p>
    <w:p>
      <w:r>
        <w:rPr>
          <w:b/>
        </w:rPr>
        <w:t xml:space="preserve">4. </w:t>
      </w:r>
      <w:r>
        <w:t>осуществлять обработку персональных данных, содержащихся в электронных перевозочных документах и используемых для идентификации лиц, участвующих в информационном взаимодействии, в соответствии с требованиями к защите персональных данных, установленными Федеральным законом от 27 июля 2006 года № 152-ФЗ "О персональных данных"</w:t>
      </w:r>
    </w:p>
    <w:p>
      <w:r>
        <w:rPr>
          <w:b/>
        </w:rPr>
        <w:t xml:space="preserve">4. </w:t>
      </w:r>
      <w:r>
        <w:t>осуществлять обмен электронными перевозочными документами и сведениями, содержащимися в них, между участниками информационного взаимодействия, в том числе в случае, если участники информационного взаимодействия используют при осуществлении информационного взаимодействия информационные системы электронных перевозочных документов операторов иных информационных систем электронных перевозочных документов</w:t>
      </w:r>
    </w:p>
    <w:p>
      <w:r>
        <w:rPr>
          <w:b/>
        </w:rPr>
        <w:t xml:space="preserve">4. </w:t>
      </w:r>
      <w:r>
        <w:t>обеспечивать заключение и исполнение соглашения об электронном документообороте перевозочных документов</w:t>
      </w:r>
    </w:p>
    <w:p>
      <w:r>
        <w:rPr>
          <w:b/>
        </w:rPr>
        <w:t xml:space="preserve">5. </w:t>
      </w:r>
      <w:r>
        <w:t>обеспечивать круглосуточную обработку электронных перевозочных документов и сведений, содержащихся в них</w:t>
      </w:r>
    </w:p>
    <w:p>
      <w:r>
        <w:rPr>
          <w:b/>
        </w:rPr>
        <w:t xml:space="preserve">5. </w:t>
      </w:r>
      <w:r>
        <w:t>обеспечивать возможность незамедлительного получения из информационных систем электронных перевозочных документов, соответствующих техническим требованиям, предусмотренным частью 3 настоящей статьи, электронных перевозочных документов и сведений, содержащихся в них</w:t>
      </w:r>
    </w:p>
    <w:p>
      <w:r>
        <w:rPr>
          <w:b/>
        </w:rPr>
        <w:t xml:space="preserve">5. </w:t>
      </w:r>
      <w:r>
        <w:t>обеспечивать представление органам государственной власти Российской Федерации, перечень которых определяется Правительством Российской Федерации, электронных перевозочных документов, сведений, содержащихся в них, и иной информации, содержащейся в государственной информационной системе электронных перевозочных документов, посредством единой системы межведомственного электронного взаимодействия, а также посредством использования личных кабинетов представителей органов государственной власти Российской Федерации в государственной информационной системе электронных перевозочных документов. Идентификация представителей органов государственной власти Российской Федерации, указанных в настоящем пункте, для обеспечения доступа к государственной информационной системе электронных перевозочных документов посредством использования личных кабинетов представителей органов государственной власти Российской Федерации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с использованием сертификата ключа проверки усиленной квалифицированной электронной подписи; (В редакции Федерального закона от 06.03.2022 № 39-ФЗ) 4) обеспечивать конфиденциальность электронных перевозочных документов и сведений, содержащихся в них. При этом представление таких документов и сведений, содержащихся в них, органам государственной власти Российской Федерации, указанным в пункте 3 настоящей части, не признается нарушением конфиденциальности</w:t>
      </w:r>
    </w:p>
    <w:p>
      <w:r>
        <w:rPr>
          <w:b/>
        </w:rPr>
        <w:t xml:space="preserve">5. </w:t>
      </w:r>
      <w:r>
        <w:t>обеспечивать хранение в неизменном виде электронных перевозочных документов и сведений, содержащихся в них, в течение пяти лет с даты размещения таких документов и сведений, содержащихся в них</w:t>
      </w:r>
    </w:p>
    <w:p>
      <w:r>
        <w:rPr>
          <w:b/>
        </w:rPr>
        <w:t xml:space="preserve">5. </w:t>
      </w:r>
      <w:r>
        <w:t>осуществлять защиту электронных перевозочных документов и сведений, содержащихся в них, в соответствии с Федеральным законом от 27 июля 2006 года № 149-ФЗ "Об информации, информационных технологиях и о защите информации"</w:t>
      </w:r>
    </w:p>
    <w:p>
      <w:r>
        <w:rPr>
          <w:b/>
        </w:rPr>
        <w:t xml:space="preserve">5. </w:t>
      </w:r>
      <w:r>
        <w:t>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r>
        <w:rPr>
          <w:b/>
        </w:rPr>
        <w:t xml:space="preserve">5. </w:t>
      </w:r>
      <w:r>
        <w:t>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r>
        <w:rPr>
          <w:b/>
        </w:rPr>
        <w:t xml:space="preserve">5. </w:t>
      </w:r>
      <w:r>
        <w:t>осуществлять уничтожение электронных перевозочных документов и сведений, содержащихся в них, по истечении пяти лет с даты их размещения в государственной информационной системе электронных перевозочных документов</w:t>
      </w:r>
    </w:p>
    <w:p>
      <w:r>
        <w:rPr>
          <w:b/>
        </w:rPr>
        <w:t xml:space="preserve">5. </w:t>
      </w:r>
      <w:r>
        <w:t>осуществлять обработку персональных данных, содержащихся в электронных перевозочных документах, в соответствии с требованиями к защите персональных данных, установленными в соответствии с Федеральным законом от 27 июля 2006 года № 152-ФЗ "О персональных данных"</w:t>
      </w:r>
    </w:p>
    <w:p>
      <w:r>
        <w:rPr>
          <w:b/>
        </w:rPr>
        <w:t xml:space="preserve">5. </w:t>
      </w:r>
      <w:r>
        <w:t>обеспечивать взаимодействие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с российскими перевозчиками, иностранными перевозчиками (далее - заявители, резервирующие дату и время) в целях резервирования даты и времени. Порядок такого взаимодействия и порядок доступа заявителей, резервирующих дату и время, к государственной информационной системе электронных перевозочных документов устанавливаются Правительством Российской Федерации; (Дополнение пунктом - Федеральный закон от 17.02.2023 № 24-ФЗ) 12) обеспечивать заявителям, резервирующим дату и время, возможность подачи заявки на резервирование даты и времени посредством использования личного кабинета заявителя в государственной информационной системе электронных перевозочных документов или с использованием федеральной государственной информационной системы "Единый портал государственных и муниципальных услуг (функций)". (Дополнение пунктом - Федеральный закон от 17.02.2023 № 24-ФЗ)</w:t>
      </w:r>
    </w:p>
    <w:p>
      <w:r>
        <w:rPr>
          <w:b/>
        </w:rPr>
        <w:t xml:space="preserve">9. </w:t>
      </w:r>
      <w:r>
        <w:t>прием и рассмотрение заявлений юридических лиц о включении их в реестр операторов информационных систем электронных перевозочных документов и об исключении их из указанного реестра, а также приложенных к таким заявлениям документов</w:t>
      </w:r>
    </w:p>
    <w:p>
      <w:r>
        <w:rPr>
          <w:b/>
        </w:rPr>
        <w:t xml:space="preserve">9. </w:t>
      </w:r>
      <w:r>
        <w:t>оценку соответствия юридических лиц требованиям, предусмотренным пунктами 1 - 5 части 4 настоящей статьи</w:t>
      </w:r>
    </w:p>
    <w:p>
      <w:r>
        <w:rPr>
          <w:b/>
        </w:rPr>
        <w:t xml:space="preserve">9. </w:t>
      </w:r>
      <w:r>
        <w:t>принятие решений о включении юридических лиц в реестр операторов информационных систем электронных перевозочных документов и об отказе во включении юридических лиц в указанный реестр</w:t>
      </w:r>
    </w:p>
    <w:p>
      <w:r>
        <w:rPr>
          <w:b/>
        </w:rPr>
        <w:t xml:space="preserve">9. </w:t>
      </w:r>
      <w:r>
        <w:t>принятие решений об исключении юридических лиц из реестра операторов информационных систем электронных перевозочных документов; (В редакции Федерального закона от 06.03.2022 № 39-ФЗ) 5) формирование и ведение реестра операторов информационных систем электронных перевозочных документов</w:t>
      </w:r>
    </w:p>
    <w:p>
      <w:r>
        <w:rPr>
          <w:b/>
        </w:rPr>
        <w:t xml:space="preserve">12. </w:t>
      </w:r>
      <w:r>
        <w:t>несоответствие юридического лица требованиям, предусмотренным пунктами 1 - 5 части 4 настоящей статьи; (В редакции Федерального закона от 06.03.2022 № 39-ФЗ) 2) представление юридическим лицом недостоверных и (или) неполных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r>
        <w:rPr>
          <w:b/>
        </w:rPr>
        <w:t xml:space="preserve">13. </w:t>
      </w:r>
      <w:r>
        <w:t>представление юридическим лицом заявления об исключении его из указанного реестра</w:t>
      </w:r>
    </w:p>
    <w:p>
      <w:r>
        <w:rPr>
          <w:b/>
        </w:rPr>
        <w:t xml:space="preserve">13. </w:t>
      </w:r>
      <w:r>
        <w:t>невыполнение юридическим лицом одного или нескольких требований, предусмотренных частью 4 настоящей статьи</w:t>
      </w:r>
    </w:p>
    <w:p>
      <w:r>
        <w:rPr>
          <w:b/>
        </w:rPr>
        <w:t xml:space="preserve">13. </w:t>
      </w:r>
      <w:r>
        <w:t>исключение юридического лица из единого государственного реестра юридических лиц; (В редакции Федерального закона от 06.03.2022 № 39-ФЗ) 4) представление юридическим лицом заведомо недостоверных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pPr>
        <w:pStyle w:val="Heading3"/>
      </w:pPr>
      <w:r>
        <w:t>Регулярные перевозки пассажиров и багажа</w:t>
      </w:r>
    </w:p>
    <w:p>
      <w:r>
        <w:rPr>
          <w:b/>
        </w:rPr>
        <w:t>Статья 19. Виды регулярных перевозок пассажиров и багажа</w:t>
      </w:r>
    </w:p>
    <w:p>
      <w:r>
        <w:rPr>
          <w:b/>
        </w:rPr>
        <w:t xml:space="preserve">1. </w:t>
      </w:r>
      <w:r>
        <w:t>Регулярные перевозки пассажиров и багажа осуществляются на основании публичного договора перевозки пассажира по маршруту регулярных перевозок</w:t>
      </w:r>
    </w:p>
    <w:p>
      <w:r>
        <w:rPr>
          <w:b/>
        </w:rPr>
        <w:t xml:space="preserve">2. </w:t>
      </w:r>
      <w:r>
        <w:t>Регулярные перевозки пассажиров и багажа относятся к перевозкам транспортом общего пользования</w:t>
      </w:r>
    </w:p>
    <w:p>
      <w:r>
        <w:rPr>
          <w:b/>
        </w:rPr>
        <w:t xml:space="preserve">3. </w:t>
      </w:r>
      <w:r>
        <w:t>Регулярные перевозки пассажиров и багажа подразделяются на</w:t>
      </w:r>
    </w:p>
    <w:p>
      <w:r>
        <w:rPr>
          <w:b/>
        </w:rPr>
        <w:t xml:space="preserve">4. </w:t>
      </w:r>
      <w:r>
        <w:t>Перевозки с посадкой и высадкой пассажиров только в установленных остановочных пунктах по маршруту регулярных перевозок осуществляются в соответствии с расписаниями, установленными для каждого остановочного пункта. Остановки транспортных средств для посадки и высадки пассажиров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осуществляются по требованию пассажиров</w:t>
      </w:r>
    </w:p>
    <w:p>
      <w:r>
        <w:rPr>
          <w:b/>
        </w:rPr>
        <w:t xml:space="preserve">5. </w:t>
      </w:r>
      <w:r>
        <w:t>Перевозки с посадкой и высадкой пассажиров в любом не запрещенном правилами дорожного движения месте по маршруту регулярных перевозок осуществляются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
        <w:rPr>
          <w:b/>
        </w:rPr>
        <w:t xml:space="preserve">6. </w:t>
      </w:r>
      <w:r>
        <w:t>В каждом остановочном пункте по маршруту регулярных перевозок должны быть размещены информация о виде регулярных перевозок пассажиров и багажа,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контроль за регулярными перевозками пассажиров и багажа. Состав информации, включаемой в расписание, определяется правилами перевозок пассажиров</w:t>
      </w:r>
    </w:p>
    <w:p>
      <w:r>
        <w:rPr>
          <w:b/>
        </w:rPr>
        <w:t xml:space="preserve">7. </w:t>
      </w:r>
      <w:r>
        <w:t>(Дополнение частью - Федеральный закон от 28.07.2012 № 131-ФЗ) (Утратила силу - Федеральный закон от 30.10.2018 № 386-ФЗ)</w:t>
      </w:r>
    </w:p>
    <w:p>
      <w:r>
        <w:rPr>
          <w:b/>
        </w:rPr>
        <w:t xml:space="preserve">8. </w:t>
      </w:r>
      <w:r>
        <w:t>(Дополнение частью - Федеральный закон от 03.02.2014 № 15-ФЗ) (Утратила силу - Федеральный закон от 30.10.2018 № 386-ФЗ)</w:t>
      </w:r>
    </w:p>
    <w:p>
      <w:r>
        <w:rPr>
          <w:b/>
        </w:rPr>
        <w:t xml:space="preserve">3. </w:t>
      </w:r>
      <w:r>
        <w:t>перевозки с посадкой и высадкой пассажиров только в установленных остановочных пунктах по маршруту регулярных перевозок</w:t>
      </w:r>
    </w:p>
    <w:p>
      <w:r>
        <w:rPr>
          <w:b/>
        </w:rPr>
        <w:t xml:space="preserve">3. </w:t>
      </w:r>
      <w:r>
        <w:t>перевозки с посадкой и высадкой пассажиров в любом не запрещенном правилами дорожного движения месте по маршруту регулярных перевозок</w:t>
      </w:r>
    </w:p>
    <w:p>
      <w:r>
        <w:rPr>
          <w:b/>
        </w:rPr>
        <w:t>Статья 20. Заключение договора перевозки пассажира. Проверка подтверждения оплаты проезда, перевозки багажа, провоза ручной клади</w:t>
      </w:r>
    </w:p>
    <w:p>
      <w:r>
        <w:t>(Наименование в редакции Федерального закона от 24.02.2021 № 26-ФЗ)</w:t>
      </w:r>
    </w:p>
    <w:p>
      <w:r>
        <w:rPr>
          <w:b/>
        </w:rPr>
        <w:t xml:space="preserve">1. </w:t>
      </w:r>
      <w:r>
        <w:t>Заключение договора перевозки пассажира удостоверяется билетом, сдача пассажиром багажа - багажной квитанцией, провоз пассажиром ручной клади за плату - квитанцией на провоз ручной клади</w:t>
      </w:r>
    </w:p>
    <w:p>
      <w:r>
        <w:rPr>
          <w:b/>
        </w:rPr>
        <w:t xml:space="preserve">2. </w:t>
      </w:r>
      <w:r>
        <w:t>Обязательные реквизиты билета, багажной квитанции, квитанции на провоз ручной клади устанавливаются правилами перевозок пассажиров</w:t>
      </w:r>
    </w:p>
    <w:p>
      <w:r>
        <w:rPr>
          <w:b/>
        </w:rPr>
        <w:t xml:space="preserve">3. </w:t>
      </w:r>
      <w:r>
        <w:t>Кассовый чек с указанными на нем реквизитами билета, багажной квитанции, квитанции на провоз ручной клади приравнивается соответственно к билету, багажной квитанции, квитанции на провоз ручной клади</w:t>
      </w:r>
    </w:p>
    <w:p>
      <w:r>
        <w:rPr>
          <w:b/>
        </w:rPr>
        <w:t xml:space="preserve">4. </w:t>
      </w:r>
      <w:r>
        <w:t>Допускается использование билетов, багажной квитанции и квитанции на провоз ручной клади с указанием части или всех реквизитов в электронном виде, если иное не установлено законодательством Российской Федерации. (В редакции Федерального закона от 24.02.2021 № 26-ФЗ)</w:t>
      </w:r>
    </w:p>
    <w:p>
      <w:r>
        <w:rPr>
          <w:b/>
        </w:rPr>
        <w:t xml:space="preserve">5. </w:t>
      </w:r>
      <w:r>
        <w:t>В случае невозможности осуществить перевозку пассажира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в другом транспортном средстве, предоставление которого обязан обеспечить перевозчик</w:t>
      </w:r>
    </w:p>
    <w:p>
      <w:r>
        <w:rPr>
          <w:b/>
        </w:rPr>
        <w:t xml:space="preserve">6. </w:t>
      </w:r>
      <w:r>
        <w:t>В течение всей поездки по требованию работника перевозчика, уполномоченного на осуществление проверки подтверждения оплаты проезда, перевозки багажа, провоза ручной клади (далее - представитель перевозчика), и (или) должностного лица органа исполнительной власти субъекта Российской Федерации, должностного лица органа местного самоуправления либо должностного лица подведомственного такому органу государственного или муниципального учреждения, уполномоченного на осуществление проверки подтверждения оплаты проезда, перевозки багажа, провоза ручной клади по маршрутам регулярных перевозок в городском, пригородном и междугородном сообщении, установленным в границах соответствующего субъекта Российской Федерации (далее - должностное лицо, уполномоченное на осуществление проверки подтверждения оплаты), пассажир обязан подтвердить факт оплаты своего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(В редакции Федерального закона от 24.02.2021 № 26-ФЗ)</w:t>
      </w:r>
    </w:p>
    <w:p>
      <w:r>
        <w:rPr>
          <w:b/>
        </w:rPr>
        <w:t xml:space="preserve">7. </w:t>
      </w:r>
      <w:r>
        <w:t>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частях 1 и 2 статьи 21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w:t>
      </w:r>
    </w:p>
    <w:p>
      <w:r>
        <w:rPr>
          <w:b/>
        </w:rPr>
        <w:t xml:space="preserve">8. </w:t>
      </w:r>
      <w:r>
        <w:t>Проверка подтверждения оплаты проезда, перевозки багажа, провоза ручной клади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осуществляется в порядке, установленном нормативным правовым актом такого субъекта Российской Федерации, принятым с учетом положений настоящей статьи. (Дополнение частью - Федеральный закон от 24.02.2021 № 26-ФЗ)</w:t>
      </w:r>
    </w:p>
    <w:p>
      <w:r>
        <w:rPr>
          <w:b/>
        </w:rPr>
        <w:t xml:space="preserve">9. </w:t>
      </w:r>
      <w:r>
        <w:t>Проверка подтверждения оплаты проезда, перевозки багажа, провоза ручной клади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осуществляется в порядке, установленном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 (Дополнение частью - Федеральный закон от 24.02.2021 № 26-ФЗ)</w:t>
      </w:r>
    </w:p>
    <w:p>
      <w:r>
        <w:rPr>
          <w:b/>
        </w:rPr>
        <w:t xml:space="preserve">10. </w:t>
      </w:r>
      <w:r>
        <w:t>Проверка подтверждения оплаты проезда, перевозки багажа, провоза ручной клади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части 9 настоящей статьи, осуществляется в порядке, установленном правилами перевозок пассажиров. (Дополнение частью - Федеральный закон от 24.02.2021 № 26-ФЗ)</w:t>
      </w:r>
    </w:p>
    <w:p>
      <w:r>
        <w:rPr>
          <w:b/>
        </w:rPr>
        <w:t xml:space="preserve">11. </w:t>
      </w:r>
      <w:r>
        <w:t>Пассажир, имеющий право на бесплатный или льготный проезд, обязан иметь при себе и предъявлять в порядке, установленном в соответствии с частью 7 настоящей статьи, по требованию представителя перевозчика и (или) должностного лица, уполномоченного на осуществление проверки подтверждения оплаты, документ, подтверждающий право на бесплатный или льготный проезд, и документ, удостоверяющий личность пассажира в соответствии с законодательством Российской Федерации. В случае, если документ, подтверждающий право на бесплатный или льготный проезд, содержит фотографию его владельца, предъявление документа, удостоверяющего личность в соответствии с законодательством Российской Федерации, не требуется. (Дополнение частью - Федеральный закон от 24.02.2021 № 26-ФЗ)</w:t>
      </w:r>
    </w:p>
    <w:p>
      <w:r>
        <w:rPr>
          <w:b/>
        </w:rPr>
        <w:t xml:space="preserve">12. </w:t>
      </w:r>
      <w:r>
        <w:t>В случае, если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 регулярные перевозки осуществляются с использованием именных билетов. Именные билеты оформляются на основании документа, удостоверяющего личность пассажира в соответствии с законодательством Российской Федерации. (Дополнение частью - Федеральный закон от 24.02.2021 № 26-ФЗ)</w:t>
      </w:r>
    </w:p>
    <w:p>
      <w:r>
        <w:rPr>
          <w:b/>
        </w:rPr>
        <w:t xml:space="preserve">13. </w:t>
      </w:r>
      <w:r>
        <w:t>При проезде по именному билету пассажир обязан иметь при себе и предъявлять по требованию представителей перевозчика и (или) должностного лица, уполномоченного на осуществление проверки подтверждения оплаты, документ, удостоверяющий личность пассажира в соответствии с законодательством Российской Федерации, а в случае следования вместе с ним детей до четырнадцати лет - свидетельства о рождении детей, на основании которых оформлен именной билет. При отсутствии у пассажира указанных документов он и дети, следующие вместе с ним, к проезду по именному билету не допускаются. (Дополнение частью - Федеральный закон от 24.02.2021 № 26-ФЗ)</w:t>
      </w:r>
    </w:p>
    <w:p>
      <w:r>
        <w:rPr>
          <w:b/>
        </w:rPr>
        <w:t xml:space="preserve">14. </w:t>
      </w:r>
      <w:r>
        <w:t>Для возобновления действия утерянных или испорченных билета на конкретное место в транспортном средстве, багажной квитанции, квитанции на провоз ручной клади в случае установления факта их принадлежности пассажиру перевозчиком (уполномоченным лицом перевозчика) на основании обращения пассажира выдаются дубликаты таких билета, квитанций в случаях и порядке, которые предусмотрены правилами перевозок пассажиров. Возврат пассажиру стоимости проезда, перевозки багажа, провоза ручной клади в междугородном сообщении при предъявлении дубликатов таких билета, квитанций производится в порядке, аналогичном порядку, установленному в соответствии со статьей 23 настоящего Федерального закона. (Дополнение частью - Федеральный закон от 24.02.2021 № 26-ФЗ)</w:t>
      </w:r>
    </w:p>
    <w:p>
      <w:r>
        <w:rPr>
          <w:b/>
        </w:rPr>
        <w:t xml:space="preserve">15. </w:t>
      </w:r>
      <w:r>
        <w:t>Действие утерянных или испорченных билета на конкретное место в транспортном средстве, багажной квитанции, квитанции на провоз ручной клади не возобновляется и уплаченные за них деньги не возвращаются в случае, если в соответствии с порядком, установленным правилами перевозок пассажиров, перевозчиком (уполномоченным лицом перевозчика) не может быть осуществлено их восстановление или пассажиром не могут быть представлены доказательства, подтверждающие принадлежность ему утерянных или испорченных билета, квитанций. (Дополнение частью - Федеральный закон от 24.02.2021 № 26-ФЗ)</w:t>
      </w:r>
    </w:p>
    <w:p>
      <w:r>
        <w:rPr>
          <w:b/>
        </w:rPr>
        <w:t xml:space="preserve">16. </w:t>
      </w:r>
      <w:r>
        <w:t>В случае, если проверка подтверждения оплаты осуществляется при входе (посадке) в транспортное средство, в котором не предусмотрены продажа билетов, в том числе водителем или кондуктором, и (или) гашение билетов, представитель перевозчика и (или) должностное лицо, уполномоченное на осуществление проверки подтверждения оплаты, отказывают в посадке в транспортное средство лицу, нарушившему порядок, установленный в соответствии с частью 7 настоящей статьи. (Дополнение частью - Федеральный закон от 24.02.2021 № 26-ФЗ)</w:t>
      </w:r>
    </w:p>
    <w:p>
      <w:r>
        <w:rPr>
          <w:b/>
        </w:rPr>
        <w:t xml:space="preserve">17. </w:t>
      </w:r>
      <w:r>
        <w:t>В случае выявления должностным лицом, уполномоченным на осуществление проверки подтверждения оплаты, в транспортном средстве лица, нарушившего порядок, установленный в соответствии с частью 7 настоящей статьи, должностное лицо, уполномоченное на осуществление проверки подтверждения оплаты, вправе требовать от нарушившего порядок лица документ, удостоверяющий личность в соответствии с законодательством Российской Федерации, а такое лицо обязано предъявить указанный документ. Уплата административного штрафа за это нарушение не освобождает лицо от оплаты проезда, перевозки детей, следующих вместе с ним, перевозки багажа, провоза ручной клади сверх установленной нормы бесплатного провоза ручной клади. (Дополнение частью - Федеральный закон от 24.02.2021 № 26-ФЗ)</w:t>
      </w:r>
    </w:p>
    <w:p>
      <w:r>
        <w:rPr>
          <w:b/>
        </w:rPr>
        <w:t xml:space="preserve">18. </w:t>
      </w:r>
      <w:r>
        <w:t>Если лицо, не подтвердившее в порядке, установленном в соответствии с частью 7 настоящей статьи, факта оплаты своего проезда, перевозки детей, следующих вместе с ним, в случаях, если его проезд или их перевозка подлежит оплате, а также право на бесплатный или льготный проезд, заявляет о желании покинуть транспортное средство, оплате подлежит проезд до остановочного пункта, в котором такое лицо покинет транспортное средство. В случае, если невозможно определить остановочный пункт, в котором лицо, не подтвердившее факта оплаты проезда, а также право на бесплатный или льготный проезд, осуществило посадку в транспортное средство, стоимость проезда исчисляется от начального остановочного пункта маршрута регулярных перевозок, по которому следует транспортное средство. (Дополнение частью - Федеральный закон от 24.02.2021 № 26-ФЗ)</w:t>
      </w:r>
    </w:p>
    <w:p>
      <w:r>
        <w:rPr>
          <w:b/>
        </w:rPr>
        <w:t xml:space="preserve">19. </w:t>
      </w:r>
      <w:r>
        <w:t>Если пассажир при перевозке без билета детей, проезд которых подлежит оплате, в том числе с предоставлением преимуществ по провозной плате, указанных в частях 1 и 2 статьи 21 настоящего Федерального закона, или при перевозке детей с билетами, приобретенными с использованием таких преимуществ по провозной плате, в отсутствие документов, подтверждающих возраст детей, дающий такие преимущества, заявляет о желании покинуть с детьми, следующими вместе с ним, транспортное средство, оплате подлежит перевозка детей до остановочного пункта, в котором этот пассажир с детьми, следующими вместе с ним, покинет транспортное средство. В случае, если невозможно определить остановочный пункт, в котором осуществил посадку пассажир при перевозке указанных детей, стоимость перевозки детей исчисляется от начального остановочного пункта маршрута регулярных перевозок, по которому следует транспортное средство. (Дополнение частью - Федеральный закон от 24.02.2021 № 26-ФЗ)</w:t>
      </w:r>
    </w:p>
    <w:p>
      <w:r>
        <w:rPr>
          <w:b/>
        </w:rPr>
        <w:t xml:space="preserve">20. </w:t>
      </w:r>
      <w:r>
        <w:t>В случае, если пассажир, являющийся владельцем багажа и (или) ручной клади, перевозка и (или) провоз которых подлежат оплате и на которые не оформлена багажная квитанция и (или) квитанция на провоз ручной клади, заявляет о желании покинуть транспортное средство, оплате подлежат перевозка багажа и (или) провоз ручной клади до остановочного пункта, в котором такой пассажир покинет транспортное средство. В случае, если невозможно определить остановочный пункт, в котором осуществил посадку пассажир, являющийся владельцем указанных багажа и (или) ручной клади, стоимость перевозки багажа и (или) провоза ручной клади исчисляется от начального остановочного пункта маршрута регулярных перевозок, по которому следует транспортное средство. (Дополнение частью - Федеральный закон от 24.02.2021 № 26-ФЗ)</w:t>
      </w:r>
    </w:p>
    <w:p>
      <w:r>
        <w:rPr>
          <w:b/>
        </w:rPr>
        <w:t xml:space="preserve">21. </w:t>
      </w:r>
      <w:r>
        <w:t>Лицо, указанное в части 17 настоящей статьи, отказавшееся от оплаты проезда, и (или) от оплаты перевозки следующих вместе с ним детей, и (или) от оплаты перевозки багажа и (или) провоза ручной клади, обязано покинуть транспортное средство в ближайшем остановочном пункте с детьми, следующими вместе с ним. (Дополнение частью - Федеральный закон от 24.02.2021 № 26-ФЗ)</w:t>
      </w:r>
    </w:p>
    <w:p>
      <w:r>
        <w:rPr>
          <w:b/>
        </w:rPr>
        <w:t xml:space="preserve">22. </w:t>
      </w:r>
      <w:r>
        <w:t>Требование, указанное в части 21 настоящей статьи, не распространяется на лицо, не достигшее возраста шестнадцати лет, следующее без сопровождения совершеннолетнего лица, а также на инвалида I группы, следующего без сопровождающего лица. (Дополнение частью - Федеральный закон от 24.02.2021 № 26-ФЗ) (В редакции Федерального закона от 04.08.2023 № 484-ФЗ)</w:t>
      </w:r>
    </w:p>
    <w:p>
      <w:r>
        <w:rPr>
          <w:b/>
        </w:rPr>
        <w:t xml:space="preserve">23. </w:t>
      </w:r>
      <w:r>
        <w:t>Билет, в том числе с указанием части или всех реквизитов в электронном виде, предназначенный для лица, которому предоставлено право на бесплатный либо льготный проезд или преимущество по провозной плате, при непредставлении действительного документа, подтверждающего такие право либо преимущество (в том числе документа, удостоверяющего личность в соответствии с законодательством Российской Федерации, за исключением случаев, если действительный документ, подтверждающий право на бесплатный или льготный проезд либо преимущество по провозной плате, содержит фотографию его владельца), изымается представителем перевозчика или должностным лицом, уполномоченным на осуществление проверки подтверждения оплаты. Порядок изъятия указанного билета устанавливается нормативными правовыми актами, издаваемыми в соответствии с частью 7 настоящей статьи. (Дополнение частью - Федеральный закон от 24.02.2021 № 26-ФЗ)</w:t>
      </w:r>
    </w:p>
    <w:p>
      <w:r>
        <w:rPr>
          <w:b/>
        </w:rPr>
        <w:t xml:space="preserve">24. </w:t>
      </w:r>
      <w:r>
        <w:t>Пассажиру, отказавшемуся от оплаты перевозки детей, следующих вместе с ним, и (или) от оплаты перевозки багажа и (или) провоза ручной клади и покинувшему транспортное средство с детьми, следующими вместе с ним, при предъявлении им перевозчику билета и акта о непроследованном расстоянии, оформленного представителем перевозчика и (или) должностным лицом, уполномоченным на осуществление проверки подтверждения оплаты, в порядке, установленном правилами перевозок пассажиров, не позднее чем по истечении десяти дней со дня предъявления перевозчику указанных билета и акта возвращается стоимость проезда пропорционально непроследованному расстоянию в пунктах продажи билетов, указанных перевозчиком. (Дополнение частью - Федеральный закон от 24.02.2021 № 26-ФЗ)</w:t>
      </w:r>
    </w:p>
    <w:p>
      <w:r>
        <w:rPr>
          <w:b/>
        </w:rPr>
        <w:t xml:space="preserve">25. </w:t>
      </w:r>
      <w:r>
        <w:t>Аутентификация пассажиров при организации транспортного обслуживания населения при перевозках по межрегиональным или смежным межрегиональным маршрутам регулярных перевозок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 (Дополнение частью - Федеральный закон от 29.12.2022 № 572-ФЗ)</w:t>
      </w:r>
    </w:p>
    <w:p>
      <w:r>
        <w:rPr>
          <w:b/>
        </w:rPr>
        <w:t xml:space="preserve">7. </w:t>
      </w:r>
      <w:r>
        <w:t>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 нормативным правовым актом такого субъекта Российской Федерации, принятым с учетом положений настоящей статьи</w:t>
      </w:r>
    </w:p>
    <w:p>
      <w:r>
        <w:rPr>
          <w:b/>
        </w:rPr>
        <w:t xml:space="preserve">7. </w:t>
      </w:r>
      <w:r>
        <w:t>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r>
        <w:rPr>
          <w:b/>
        </w:rPr>
        <w:t xml:space="preserve">7. </w:t>
      </w:r>
      <w:r>
        <w:t>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пункте 2 настоящей части, - правилами перевозок пассажиров. (Дополнение частью - Федеральный закон от 24.02.2021 № 26-ФЗ)</w:t>
      </w:r>
    </w:p>
    <w:p>
      <w:r>
        <w:rPr>
          <w:b/>
        </w:rPr>
        <w:t>Статья 21. Перевозки детей, следующих вместе с пассажиром</w:t>
      </w:r>
    </w:p>
    <w:p>
      <w:r>
        <w:rPr>
          <w:b/>
        </w:rPr>
        <w:t xml:space="preserve">1. </w:t>
      </w:r>
      <w:r>
        <w:t>При проезде в транспортном средстве, осуществляющем регулярные перевозки пассажиров и багажа, пассажир имеет право</w:t>
      </w:r>
    </w:p>
    <w:p>
      <w:r>
        <w:rPr>
          <w:b/>
        </w:rPr>
        <w:t xml:space="preserve">2. </w:t>
      </w:r>
      <w:r>
        <w:t>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w:t>
      </w:r>
    </w:p>
    <w:p>
      <w:r>
        <w:rPr>
          <w:b/>
        </w:rPr>
        <w:t xml:space="preserve">3. </w:t>
      </w:r>
      <w:r>
        <w:t>(Часть утратила силу - Федеральный закон от 24.02.2021 № 26-ФЗ)</w:t>
      </w:r>
    </w:p>
    <w:p>
      <w:r>
        <w:rPr>
          <w:b/>
        </w:rPr>
        <w:t xml:space="preserve">1. </w:t>
      </w:r>
      <w:r>
        <w:t>перевозить с собой бесплатно в городском и пригородном сообщении детей в возрасте не старше семи лет без предоставления отдельных мест для сидения, за исключением случаев, предусмотренных частью 2 настоящей статьи</w:t>
      </w:r>
    </w:p>
    <w:p>
      <w:r>
        <w:rPr>
          <w:b/>
        </w:rPr>
        <w:t xml:space="preserve">1. </w:t>
      </w:r>
      <w:r>
        <w:t>перевозить с собой бесплатно в междугородном сообщении одного ребенка в возрасте не старше пяти лет без предоставления отдельного места для сидения, за исключением случаев, предусмотренных частью 2 настоящей статьи</w:t>
      </w:r>
    </w:p>
    <w:p>
      <w:r>
        <w:rPr>
          <w:b/>
        </w:rPr>
        <w:t>Статья 211. Перевозка и особенности обслуживания пассажиров из числа инвалидов</w:t>
      </w:r>
    </w:p>
    <w:p>
      <w:r>
        <w:rPr>
          <w:b/>
        </w:rPr>
        <w:t xml:space="preserve">1. </w:t>
      </w:r>
      <w:r>
        <w:t>Пассажирам из числа инвалидов обеспечиваются условия доступности их перевозки и перевозки их багажа автомобильным транспортом и городским наземным электрическим транспортом</w:t>
      </w:r>
    </w:p>
    <w:p>
      <w:r>
        <w:rPr>
          <w:b/>
        </w:rPr>
        <w:t xml:space="preserve">2. </w:t>
      </w:r>
      <w:r>
        <w:t>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r>
        <w:rPr>
          <w:b/>
        </w:rPr>
        <w:t xml:space="preserve">3. </w:t>
      </w:r>
      <w:r>
        <w:t>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r>
        <w:rPr>
          <w:b/>
        </w:rPr>
        <w:t xml:space="preserve">4. </w:t>
      </w:r>
      <w:r>
        <w:t>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r>
        <w:rPr>
          <w:b/>
        </w:rPr>
        <w:t xml:space="preserve">5. </w:t>
      </w:r>
      <w:r>
        <w:t>При перевозке пассажиров из числа инвалидов и их багажа легковым такси им предоставляются без взимания дополнительной платы следующие услуги</w:t>
      </w:r>
    </w:p>
    <w:p>
      <w:r>
        <w:rPr>
          <w:b/>
        </w:rPr>
        <w:t xml:space="preserve">6. </w:t>
      </w:r>
      <w:r>
        <w:t>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 (Дополнение статьей - Федеральный закон от 01.12.2014 № 419-ФЗ)</w:t>
      </w:r>
    </w:p>
    <w:p>
      <w:r>
        <w:rPr>
          <w:b/>
        </w:rPr>
        <w:t xml:space="preserve">2. </w:t>
      </w:r>
      <w:r>
        <w:t>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текстофонами для связи со службами информации, экстренной помощи</w:t>
      </w:r>
    </w:p>
    <w:p>
      <w:r>
        <w:rPr>
          <w:b/>
        </w:rPr>
        <w:t xml:space="preserve">2. </w:t>
      </w:r>
      <w:r>
        <w:t>дублирование необходимой для пассажиров из числа инвалидов звуковой и зрительной информации</w:t>
      </w:r>
    </w:p>
    <w:p>
      <w:r>
        <w:rPr>
          <w:b/>
        </w:rPr>
        <w:t xml:space="preserve">2. </w:t>
      </w:r>
      <w:r>
        <w:t>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r>
        <w:rPr>
          <w:b/>
        </w:rPr>
        <w:t xml:space="preserve">3. </w:t>
      </w:r>
      <w:r>
        <w:t>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r>
        <w:rPr>
          <w:b/>
        </w:rPr>
        <w:t xml:space="preserve">3. </w:t>
      </w:r>
      <w:r>
        <w:t>допуск собаки-проводника при наличии документа, подтверждающего специальное ее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r>
        <w:rPr>
          <w:b/>
        </w:rPr>
        <w:t xml:space="preserve">4. </w:t>
      </w:r>
      <w:r>
        <w:t>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
        <w:rPr>
          <w:b/>
        </w:rPr>
        <w:t xml:space="preserve">4. </w:t>
      </w:r>
      <w:r>
        <w:t>провоз собак-проводников при наличии специального документа</w:t>
      </w:r>
    </w:p>
    <w:p>
      <w:r>
        <w:rPr>
          <w:b/>
        </w:rPr>
        <w:t xml:space="preserve">4. </w:t>
      </w:r>
      <w:r>
        <w:t>перевозка кресла-коляски пассажира из числа инвалидов</w:t>
      </w:r>
    </w:p>
    <w:p>
      <w:r>
        <w:rPr>
          <w:b/>
        </w:rPr>
        <w:t xml:space="preserve">5. </w:t>
      </w:r>
      <w:r>
        <w:t>оказание водителем помощи пассажиру из числа инвалидов при посадке в транспортное средство и высадке из него</w:t>
      </w:r>
    </w:p>
    <w:p>
      <w:r>
        <w:rPr>
          <w:b/>
        </w:rPr>
        <w:t xml:space="preserve">5. </w:t>
      </w:r>
      <w:r>
        <w:t>провоз собак-проводников при наличии специального документа</w:t>
      </w:r>
    </w:p>
    <w:p>
      <w:r>
        <w:rPr>
          <w:b/>
        </w:rPr>
        <w:t xml:space="preserve">5. </w:t>
      </w:r>
      <w:r>
        <w:t>перевозка кресла-коляски пассажира из числа инвалидов</w:t>
      </w:r>
    </w:p>
    <w:p>
      <w:r>
        <w:rPr>
          <w:b/>
        </w:rPr>
        <w:t>Статья 22. Перевозка багажа, провоз ручной клади транспортным средством, осуществляющим регулярные перевозки пассажиров и багажа</w:t>
      </w:r>
    </w:p>
    <w:p>
      <w:r>
        <w:rPr>
          <w:b/>
        </w:rPr>
        <w:t xml:space="preserve">1. </w:t>
      </w:r>
      <w:r>
        <w:t>При проезде в транспортном средстве, осуществляющем регулярные перевозки пассажиров и багажа, пассажир имеет право</w:t>
      </w:r>
    </w:p>
    <w:p>
      <w:r>
        <w:rPr>
          <w:b/>
        </w:rPr>
        <w:t xml:space="preserve">2. </w:t>
      </w:r>
      <w:r>
        <w:t>Перевозчик вправе</w:t>
      </w:r>
    </w:p>
    <w:p>
      <w:r>
        <w:rPr>
          <w:b/>
        </w:rPr>
        <w:t xml:space="preserve">3. </w:t>
      </w:r>
      <w:r>
        <w:t>Перевозчик обязан информировать пассажира о нормах и об условиях оплаты перевозки багажа, провоза ручной клади</w:t>
      </w:r>
    </w:p>
    <w:p>
      <w:r>
        <w:rPr>
          <w:b/>
        </w:rPr>
        <w:t xml:space="preserve">4. </w:t>
      </w:r>
      <w:r>
        <w:t>Прием и выдача багажа осуществляются в порядке, установленном правилами перевозок пассажиров</w:t>
      </w:r>
    </w:p>
    <w:p>
      <w:r>
        <w:rPr>
          <w:b/>
        </w:rPr>
        <w:t xml:space="preserve">5. </w:t>
      </w:r>
      <w:r>
        <w:t>Пассажир имеет право при сдаче багажа для перевозки объявить его ценность. Прием для перевозки багажа с объявленной ценностью осуществляется в порядке, установленном правилами перевозок пассажиров. С пассажира за перевозку багажа с объявленной ценностью взимается дополнительная плата в размере, установленном перевозчиком</w:t>
      </w:r>
    </w:p>
    <w:p>
      <w:r>
        <w:rPr>
          <w:b/>
        </w:rPr>
        <w:t xml:space="preserve">6. </w:t>
      </w:r>
      <w:r>
        <w:t>Принятый для перевозки отдельно от пассажира багаж должен быть доставлен в пункт назначения и выдан пассажиру не позднее дня прибытия пассажира в этот пункт в соответствии с договором перевозки пассажира</w:t>
      </w:r>
    </w:p>
    <w:p>
      <w:r>
        <w:rPr>
          <w:b/>
        </w:rPr>
        <w:t xml:space="preserve">7. </w:t>
      </w:r>
      <w:r>
        <w:t>За хранение багажа, не востребованного в пункте его назначения более суток со дня его доставки (неполные сутки считаются за полные), взимается плата в размере, установленном перевозчиком</w:t>
      </w:r>
    </w:p>
    <w:p>
      <w:r>
        <w:rPr>
          <w:b/>
        </w:rPr>
        <w:t xml:space="preserve">8. </w:t>
      </w:r>
      <w:r>
        <w:t>В случае доставки багажа в пункт его назначения ранее прибытия пассажира плата за хранение такого багажа со дня его доставки до дня, следующего за днем прибытия пассажира, не взимается</w:t>
      </w:r>
    </w:p>
    <w:p>
      <w:r>
        <w:rPr>
          <w:b/>
        </w:rPr>
        <w:t xml:space="preserve">9. </w:t>
      </w:r>
      <w:r>
        <w:t>Багаж считается утраченным и его стоимость подлежит возмещению, если он не будет доставлен в пункт его назначения по истечении десяти суток после окончания срока его доставки, установленного договором перевозки пассажира</w:t>
      </w:r>
    </w:p>
    <w:p>
      <w:r>
        <w:rPr>
          <w:b/>
        </w:rPr>
        <w:t xml:space="preserve">10. </w:t>
      </w:r>
      <w:r>
        <w:t>Перевозчик вправе реализовать багаж, не востребованный в течение тридцати суток со дня прибытия транспортного средства в пункт назначения багажа. Реализация перевозчиком указанного багажа осуществляется по договору купли-продажи исходя из подтвержденной документами стоимости багажа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w:t>
      </w:r>
    </w:p>
    <w:p>
      <w:r>
        <w:rPr>
          <w:b/>
        </w:rPr>
        <w:t xml:space="preserve">11. </w:t>
      </w:r>
      <w:r>
        <w:t>В течение срока исковой давности предъявитель багажной квитанции имеет право получить сумму, вырученную перевозчиком при реализации багажа, за вычетом причитающихся перевозчику платежей, а также затрат, связанных с реализацией невостребованного багажа</w:t>
      </w:r>
    </w:p>
    <w:p>
      <w:r>
        <w:rPr>
          <w:b/>
        </w:rPr>
        <w:t xml:space="preserve">1. </w:t>
      </w:r>
      <w:r>
        <w:t>перевозить за плату в багажном отделении транспортного средства или в отдельном транспортном средстве багаж в количестве не более двух мест, длина, ширина и высота каждого из которых в сумме не превышают сто восемьдесят сантиметров</w:t>
      </w:r>
    </w:p>
    <w:p>
      <w:r>
        <w:rPr>
          <w:b/>
        </w:rPr>
        <w:t xml:space="preserve">1. </w:t>
      </w:r>
      <w:r>
        <w:t>провозить с собой бесплатно ручную кладь в количестве не более одного места, длина, ширина и высота которого в сумме не превышают сто двадцать сантиметров, одну пару лыж в чехле, детские санки, детскую коляску</w:t>
      </w:r>
    </w:p>
    <w:p>
      <w:r>
        <w:rPr>
          <w:b/>
        </w:rPr>
        <w:t xml:space="preserve">2. </w:t>
      </w:r>
      <w:r>
        <w:t>устанавливать нормы перевозки багажа, провоза ручной клади, в том числе бесплатно, большего размера или в большем количестве, чем это предусмотрено частью 1 настоящей статьи</w:t>
      </w:r>
    </w:p>
    <w:p>
      <w:r>
        <w:rPr>
          <w:b/>
        </w:rPr>
        <w:t xml:space="preserve">2. </w:t>
      </w:r>
      <w:r>
        <w:t>отказать пассажиру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
        <w:rPr>
          <w:b/>
        </w:rPr>
        <w:t xml:space="preserve">2. </w:t>
      </w:r>
      <w:r>
        <w:t>отказать пассажиру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r>
        <w:rPr>
          <w:b/>
        </w:rPr>
        <w:t>Статья 23. Возврат пассажиру стоимости проезда, перевозки багажа, провоза ручной клади в междугородном сообщении</w:t>
      </w:r>
    </w:p>
    <w:p>
      <w:r>
        <w:rPr>
          <w:b/>
        </w:rPr>
        <w:t xml:space="preserve">1. </w:t>
      </w:r>
      <w:r>
        <w:t>Пассажир имеет право</w:t>
      </w:r>
    </w:p>
    <w:p>
      <w:r>
        <w:rPr>
          <w:b/>
        </w:rPr>
        <w:t xml:space="preserve">2. </w:t>
      </w:r>
      <w:r>
        <w:t>Возврат пассажиру стоимости проезда, перевозки багажа, провоза ручной клади в случаях, предусмотренных настоящей статьей, осуществляется в порядке,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r>
        <w:rPr>
          <w:b/>
        </w:rPr>
        <w:t xml:space="preserve">1. </w:t>
      </w:r>
      <w:r>
        <w:t>в случае опоздания к отправлению транспортного средства в течение трех часов или вследствие болезни, несчастного случая в течение трех суток с момента отправления транспортного средства, на которое был приобретен билет, возобновить действие билета на другое транспортное средство при условии доплаты, размер которой составляет двадцать пять процентов стоимости проезда, перевозки багажа, провоза ручной клади, или получить обратно стоимость проезда, перевозки багажа, провоза ручной клади за вычетом двадцати пяти процентов их стоимости</w:t>
      </w:r>
    </w:p>
    <w:p>
      <w:r>
        <w:rPr>
          <w:b/>
        </w:rPr>
        <w:t xml:space="preserve">1. </w:t>
      </w:r>
      <w:r>
        <w:t>в случае возврата билета в кассу не позднее чем за два часа до отправления транспортного средства получить обратно стоимость проезда, перевозки багажа, провоза ручной клади за вычетом пяти процентов их стоимости или в случае возврата билета позднее этого срока, но до отправления транспортного средства получить обратно стоимость проезда, перевозки багажа, провоза ручной клади за вычетом пятнадцати процентов их стоимости</w:t>
      </w:r>
    </w:p>
    <w:p>
      <w:r>
        <w:rPr>
          <w:b/>
        </w:rPr>
        <w:t xml:space="preserve">1. </w:t>
      </w:r>
      <w:r>
        <w:t>в случае невозможности продолжения перевозки пассажира до пункта его назначения по не зависящим от перевозчика причинам получить обратно стоимость проезда, перевозки багажа, провоза ручной клади пропорционально непроследованному расстоянию</w:t>
      </w:r>
    </w:p>
    <w:p>
      <w:r>
        <w:rPr>
          <w:b/>
        </w:rPr>
        <w:t xml:space="preserve">1. </w:t>
      </w:r>
      <w:r>
        <w:t>возвратить билет в кассу до отправления транспортного средства и получить обратно полную стоимость проезда, перевозки багажа, провоза ручной клади в следующих случаях:</w:t>
      </w:r>
    </w:p>
    <w:p>
      <w:r>
        <w:rPr>
          <w:b/>
        </w:rPr>
        <w:t xml:space="preserve">1. </w:t>
      </w:r>
      <w:r>
        <w:t>в случае согласия на проезд в транспортном средстве с оплатой проезда по более низкой цене получить разницу между оплаченной суммой и причитающейся за проезд, перевозку багажа, провоз ручной клади платой</w:t>
      </w:r>
    </w:p>
    <w:p>
      <w:r>
        <w:rPr>
          <w:b/>
        </w:rPr>
        <w:t xml:space="preserve">1. </w:t>
      </w:r>
      <w:r>
        <w:t>в случае предоставления транспортного средства с оплатой проезда, перевозки багажа, провоза ручной клади по более высокой цене, чем в транспортном средстве, указанном в расписании, осуществить проезд, перевозку багажа, провоз ручной клади без доплаты</w:t>
      </w:r>
    </w:p>
    <w:p>
      <w:r>
        <w:rPr>
          <w:b/>
        </w:rPr>
        <w:t xml:space="preserve">1. </w:t>
      </w:r>
      <w:r>
        <w:t>отмена отправления транспортного средства</w:t>
      </w:r>
    </w:p>
    <w:p>
      <w:r>
        <w:rPr>
          <w:b/>
        </w:rPr>
        <w:t xml:space="preserve">1. </w:t>
      </w:r>
      <w:r>
        <w:t>задержка отправления транспортного средства более чем на час</w:t>
      </w:r>
    </w:p>
    <w:p>
      <w:r>
        <w:rPr>
          <w:b/>
        </w:rPr>
        <w:t xml:space="preserve">1. </w:t>
      </w:r>
      <w:r>
        <w:t>предоставление пассажиру места в транспортном средстве с оплатой проезда по более низкой цене, чем в том транспортном средстве, на проезд в котором пассажиру продан билет</w:t>
      </w:r>
    </w:p>
    <w:p>
      <w:r>
        <w:rPr>
          <w:b/>
        </w:rPr>
        <w:t xml:space="preserve">1. </w:t>
      </w:r>
      <w:r>
        <w:t>непредоставление пассажиру указанного в билете места</w:t>
      </w:r>
    </w:p>
    <w:p>
      <w:r>
        <w:rPr>
          <w:b/>
        </w:rPr>
        <w:t>Статья 24. Продажа билетов</w:t>
      </w:r>
    </w:p>
    <w:p>
      <w:r>
        <w:rPr>
          <w:b/>
        </w:rPr>
        <w:t xml:space="preserve">1. </w:t>
      </w:r>
      <w:r>
        <w:t>Порядок продажи билетов определяется правилами перевозок пассажиров</w:t>
      </w:r>
    </w:p>
    <w:p>
      <w:r>
        <w:rPr>
          <w:b/>
        </w:rPr>
        <w:t xml:space="preserve">2. </w:t>
      </w:r>
      <w:r>
        <w:t>Пассажиру может быть отказано в продаже билета в случае невозможности предоставления места вследствие превышения вместимости, предусмотренной конструкцией транспортного средства</w:t>
      </w:r>
    </w:p>
    <w:p>
      <w:r>
        <w:rPr>
          <w:b/>
        </w:rPr>
        <w:t xml:space="preserve">3. </w:t>
      </w:r>
      <w:r>
        <w:t>Продажа билета без предоставления пассажиру места для сидения допускается в случае, если возможность проезда пассажира без предоставления места для сидения предусмотрена конструкцией транспортного средства</w:t>
      </w:r>
    </w:p>
    <w:p>
      <w:r>
        <w:rPr>
          <w:b/>
        </w:rPr>
        <w:t xml:space="preserve">4. </w:t>
      </w:r>
      <w:r>
        <w:t>При осуществлении регулярных перевозок пассажиров и багажа в междугородном сообщении продажа билетов для проезда пассажиров осуществляется при наличии мест для сидения</w:t>
      </w:r>
    </w:p>
    <w:p>
      <w:r>
        <w:rPr>
          <w:b/>
        </w:rPr>
        <w:t>Статья 25. Возврат забытых вещей</w:t>
      </w:r>
    </w:p>
    <w:p>
      <w:r>
        <w:t>Вещи, забытые в транспортных средствах или на объектах транспортной инфраструктуры, подлежат возврату их владельцам в порядке, установленном правилами перевозок пассажиров.</w:t>
      </w:r>
    </w:p>
    <w:p>
      <w:r>
        <w:rPr>
          <w:b/>
        </w:rPr>
        <w:t>Статья 26. Права пассажира при пользовании услугами, предоставляемыми на объектах транспортной инфраструктуры</w:t>
      </w:r>
    </w:p>
    <w:p>
      <w:r>
        <w:t>Пассажир имеет право бесплатного пользования залами ожидания, туалетами, размещенными на объектах транспортной инфраструктуры. Порядок такого бесплатного пользования определяется правилами перевозок пассажиров.</w:t>
      </w:r>
    </w:p>
    <w:p>
      <w:pPr>
        <w:pStyle w:val="Heading3"/>
      </w:pPr>
      <w:r>
        <w:t>Перевозки пассажиров и багажа по заказам</w:t>
      </w:r>
    </w:p>
    <w:p>
      <w:r>
        <w:rPr>
          <w:b/>
        </w:rPr>
        <w:t>Статья 27. Заключение договора фрахтования транспортного средства для перевозки пассажиров и багажа по заказу</w:t>
      </w:r>
    </w:p>
    <w:p>
      <w:r>
        <w:rPr>
          <w:b/>
        </w:rPr>
        <w:t xml:space="preserve">1. </w:t>
      </w:r>
      <w:r>
        <w:t>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 Договор фрахтования оформляется на бумажном носителе или формируется в виде электронного договора фрахтования. Порядок оформления или формирования договора фрахтования устанавливается правилами перевозок пассажиров. Формат электронного договора фрахтования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редакции Федерального закона от 06.03.2022 № 39-ФЗ)</w:t>
      </w:r>
    </w:p>
    <w:p>
      <w:r>
        <w:rPr>
          <w:b/>
        </w:rPr>
        <w:t xml:space="preserve">11. </w:t>
      </w:r>
      <w:r>
        <w:t>Если иное не предусмотрено законом, заключение договора фрахтования, указанного в части 1 настоящей статьи, с каждым пассажиром в отдельности не допускается. (Дополнение частью - Федеральный закон от 29.05.2023 № 185-ФЗ)</w:t>
      </w:r>
    </w:p>
    <w:p>
      <w:r>
        <w:rPr>
          <w:b/>
        </w:rPr>
        <w:t xml:space="preserve">2. </w:t>
      </w:r>
      <w:r>
        <w:t>Договор фрахтования, указанный в части 1 настоящей статьи, должен включать в себя</w:t>
      </w:r>
    </w:p>
    <w:p>
      <w:r>
        <w:rPr>
          <w:b/>
        </w:rPr>
        <w:t xml:space="preserve">3. </w:t>
      </w:r>
      <w:r>
        <w:t>Договор фрахтования, указанный в части 1 настоящей статьи, может включать в себя иные не указанные в части 2 настоящей статьи условия</w:t>
      </w:r>
    </w:p>
    <w:p>
      <w:r>
        <w:rPr>
          <w:b/>
        </w:rPr>
        <w:t xml:space="preserve">4. </w:t>
      </w:r>
      <w:r>
        <w:t>При отсутствии необходимости осуществления систематических перевозок пассажиров и багажа по заказу договор фрахтования, указанный в части 1 настоящей статьи, заключается в форме заказа-наряда на предоставление транспортного средства для перевозки пассажиров и багажа. Реквизиты и порядок заполнения такого заказа-наряда устанавливаются правилами перевозок пассажиров</w:t>
      </w:r>
    </w:p>
    <w:p>
      <w:r>
        <w:rPr>
          <w:b/>
        </w:rPr>
        <w:t xml:space="preserve">5. </w:t>
      </w:r>
      <w:r>
        <w:t>Не допускается осуществление перевозок пассажиров и багажа по заказу на условиях, предусматривающих предоставление права проезда в транспортном средстве за плату неопределенному кругу лиц, а также распространение информации об осуществлении перевозок пассажиров и багажа по заказу на указанных условиях. (В редакции Федерального закона от 29.05.2023 № 185-ФЗ)</w:t>
      </w:r>
    </w:p>
    <w:p>
      <w:r>
        <w:rPr>
          <w:b/>
        </w:rPr>
        <w:t xml:space="preserve">2. </w:t>
      </w:r>
      <w:r>
        <w:t>сведения о фрахтовщике и фрахтователе</w:t>
      </w:r>
    </w:p>
    <w:p>
      <w:r>
        <w:rPr>
          <w:b/>
        </w:rPr>
        <w:t xml:space="preserve">2. </w:t>
      </w:r>
      <w:r>
        <w:t>тип предоставляемого транспортного средства (при необходимости - количество транспортных средств)</w:t>
      </w:r>
    </w:p>
    <w:p>
      <w:r>
        <w:rPr>
          <w:b/>
        </w:rPr>
        <w:t xml:space="preserve">2. </w:t>
      </w:r>
      <w:r>
        <w:t>маршрут и место подачи транспортного средства</w:t>
      </w:r>
    </w:p>
    <w:p>
      <w:r>
        <w:rPr>
          <w:b/>
        </w:rPr>
        <w:t xml:space="preserve">2. </w:t>
      </w:r>
      <w:r>
        <w:t>определенный или неопределенный круг лиц, для перевозки которых предоставляется транспортное средство</w:t>
      </w:r>
    </w:p>
    <w:p>
      <w:r>
        <w:rPr>
          <w:b/>
        </w:rPr>
        <w:t xml:space="preserve">2. </w:t>
      </w:r>
      <w:r>
        <w:t>сроки выполнения перевозки</w:t>
      </w:r>
    </w:p>
    <w:p>
      <w:r>
        <w:rPr>
          <w:b/>
        </w:rPr>
        <w:t xml:space="preserve">2. </w:t>
      </w:r>
      <w:r>
        <w:t>размер платы за пользование транспортным средством</w:t>
      </w:r>
    </w:p>
    <w:p>
      <w:r>
        <w:rPr>
          <w:b/>
        </w:rPr>
        <w:t xml:space="preserve">2. </w:t>
      </w:r>
      <w:r>
        <w:t>порядок допуска пассажиров для посадки в транспортное средство, установленный с учетом требований, предусмотренных правилами перевозок пассажиров (в случае, если транспортное средство предоставляется для перевозки определенного круга лиц)</w:t>
      </w:r>
    </w:p>
    <w:p>
      <w:r>
        <w:rPr>
          <w:b/>
        </w:rPr>
        <w:t>Статья 28. Определение маршрута перевозки пассажиров и багажа по заказу</w:t>
      </w:r>
    </w:p>
    <w:p>
      <w:r>
        <w:t>Маршрут перевозки пассажиров и багажа по заказу определяется договором фрахтования, если иное не установлено законом.</w:t>
      </w:r>
    </w:p>
    <w:p>
      <w:r>
        <w:rPr>
          <w:b/>
        </w:rPr>
        <w:t>Статья 29. Отказ от исполнения договора фрахтования транспортного средства для перевозки пассажиров и багажа по заказу или изменение такого договора</w:t>
      </w:r>
    </w:p>
    <w:p>
      <w:r>
        <w:rPr>
          <w:b/>
        </w:rPr>
        <w:t xml:space="preserve">1. </w:t>
      </w:r>
      <w:r>
        <w:t>Предоставление фрахтовщиком транспортного средства для перевозки пассажиров и багажа по заказу, не соответствующего условиям договора фрахтования, или с опозданием считается непредоставлением транспортного средства. В случае непредоставления транспортного средства фрахтователь вправе отказаться от исполнения договора фрахтования и взыскать с фрахтовщика штраф, предусмотренный частью 2 статьи 34 настоящего Федерального закона</w:t>
      </w:r>
    </w:p>
    <w:p>
      <w:r>
        <w:rPr>
          <w:b/>
        </w:rPr>
        <w:t xml:space="preserve">2. </w:t>
      </w:r>
      <w:r>
        <w:t>При невозможности осуществления перевозки пассажиров и багажа по заказу предоставленным транспортным средством в связи с его неисправностью,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w:t>
      </w:r>
    </w:p>
    <w:p>
      <w:r>
        <w:rPr>
          <w:b/>
        </w:rPr>
        <w:t>Статья 30. Перевозка багажа, провоз ручной клади транспортным средством, предоставляемым для перевозки пассажиров по заказу</w:t>
      </w:r>
    </w:p>
    <w:p>
      <w:r>
        <w:rPr>
          <w:b/>
        </w:rPr>
        <w:t xml:space="preserve">1. </w:t>
      </w:r>
      <w:r>
        <w:t>Нормы перевозки багажа, провоза ручной клади транспортным средством, предоставляемым для перевозки пассажиров по заказу, устанавливаются фрахтовщиком</w:t>
      </w:r>
    </w:p>
    <w:p>
      <w:r>
        <w:rPr>
          <w:b/>
        </w:rPr>
        <w:t xml:space="preserve">2. </w:t>
      </w:r>
      <w:r>
        <w:t>Фрахтовщик вправе отказать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
        <w:rPr>
          <w:b/>
        </w:rPr>
        <w:t xml:space="preserve">3. </w:t>
      </w:r>
      <w:r>
        <w:t>Фрахтовщик вправе отказать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pPr>
        <w:pStyle w:val="Heading3"/>
      </w:pPr>
      <w:r>
        <w:t>Перевозки пассажиров и багажа легковыми такси</w:t>
      </w:r>
    </w:p>
    <w:p>
      <w:r>
        <w:rPr>
          <w:b/>
        </w:rPr>
        <w:t>Статья 31. Заключение договора фрахтования легкового такси для перевозки пассажиров и багажа</w:t>
      </w:r>
    </w:p>
    <w:p>
      <w:r>
        <w:rPr>
          <w:b/>
        </w:rPr>
        <w:t xml:space="preserve">1. </w:t>
      </w:r>
      <w:r>
        <w:t>Контроль (надзор) на автомобильном транспорте, городском наземном электрическом транспорте и в дорожном хозяйстве за соблюдением обязательных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осуществляется посредством: (В редакции Федерального закона от 29.12.2022 № 627-ФЗ) 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r>
        <w:rPr>
          <w:b/>
        </w:rPr>
        <w:t xml:space="preserve">3. </w:t>
      </w:r>
      <w:r>
        <w:t>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
        <w:rPr>
          <w:b/>
        </w:rPr>
        <w:t xml:space="preserve">4. </w:t>
      </w:r>
      <w:r>
        <w:t>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r>
        <w:rPr>
          <w:b/>
        </w:rPr>
        <w:t xml:space="preserve">5. </w:t>
      </w:r>
      <w: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r>
        <w:rPr>
          <w:b/>
        </w:rPr>
        <w:t xml:space="preserve">6. </w:t>
      </w:r>
      <w:r>
        <w:t>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r>
        <w:rPr>
          <w:b/>
        </w:rPr>
        <w:t xml:space="preserve">7. </w:t>
      </w:r>
      <w:r>
        <w:t>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r>
        <w:rPr>
          <w:b/>
        </w:rPr>
        <w:t xml:space="preserve">71. </w:t>
      </w:r>
      <w:r>
        <w:t>Контролируемые лица, в отношении транспортных средств которых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их представители или работники, находящиеся на пунктах контроля, обязаны по требованию должностного лица, уполномоченного на проведение постоянного рейда, обеспечить прохождение весового и габаритного контроля. (Дополнение частью - Федеральный закон от 30.11.2024 № 445-ФЗ)</w:t>
      </w:r>
    </w:p>
    <w:p>
      <w:r>
        <w:rPr>
          <w:b/>
        </w:rPr>
        <w:t xml:space="preserve">8. </w:t>
      </w:r>
      <w:r>
        <w:t>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контроля на автомобильном транспорте, городском наземном электрическом транспорте и в дорожном хозяйстве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9. </w:t>
      </w:r>
      <w:r>
        <w:t>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21.11.2022 № 459-ФЗ)</w:t>
      </w:r>
    </w:p>
    <w:p>
      <w:r>
        <w:rPr>
          <w:b/>
        </w:rPr>
        <w:t xml:space="preserve">10. </w:t>
      </w:r>
      <w:r>
        <w:t>В рамках регионального государственного контроля (надзора) в сфере перевозок пассажиров и багажа легковым такси осуществляется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утверждаемым высшим исполнительным органом субъекта Российской Федерации. (Дополнение частью - Федеральный закон от 29.12.2022 № 580-ФЗ) (Дополнение статьей - Федеральный закон от 28.07.2012 № 131-ФЗ) (В редакции Федерального закона от 11.06.2021 № 170-ФЗ)</w:t>
      </w:r>
    </w:p>
    <w:p>
      <w:r>
        <w:rPr>
          <w:b/>
        </w:rPr>
        <w:t xml:space="preserve">1. </w:t>
      </w:r>
      <w:r>
        <w:t>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
        <w:rPr>
          <w:b/>
        </w:rPr>
        <w:t xml:space="preserve">1. </w:t>
      </w:r>
      <w:r>
        <w:t>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
        <w:rPr>
          <w:b/>
        </w:rPr>
        <w:t xml:space="preserve">2. </w:t>
      </w:r>
      <w:r>
        <w:t>обязательных требований, установленных частью 2 статьи 5, статьями 6 и 7, частями 1 и 2 статьи 8, частями 1 и 2 статьи 18, статьями 211 и 27 настоящего Федерального закона; (В редакции Федерального закона от 29.05.2023 № 185-ФЗ) 2) лицензионных требований к деятельности по перевозке пассажиров и иных лиц автобусами</w:t>
      </w:r>
    </w:p>
    <w:p>
      <w:r>
        <w:rPr>
          <w:b/>
        </w:rPr>
        <w:t xml:space="preserve">2. </w:t>
      </w:r>
      <w:r>
        <w:t>обязательных требований к перевозкам опасных и скоропортящихся грузов</w:t>
      </w:r>
    </w:p>
    <w:p>
      <w:r>
        <w:rPr>
          <w:b/>
        </w:rPr>
        <w:t xml:space="preserve">2. </w:t>
      </w:r>
      <w:r>
        <w:t>обязательных требований к осуществлению:</w:t>
      </w:r>
    </w:p>
    <w:p>
      <w:r>
        <w:rPr>
          <w:b/>
        </w:rPr>
        <w:t xml:space="preserve">2. </w:t>
      </w:r>
      <w:r>
        <w:t>обязательных требований в области организации регулярных перевозок:</w:t>
      </w:r>
    </w:p>
    <w:p>
      <w:r>
        <w:rPr>
          <w:b/>
        </w:rPr>
        <w:t xml:space="preserve">2. </w:t>
      </w:r>
      <w:r>
        <w:t>обязательных требований в области международных автомобильных перевозок, каботажных автомобильных перевозок: (В редакции Федерального закона от 29.12.2022 № 627-ФЗ)</w:t>
      </w:r>
    </w:p>
    <w:p>
      <w:r>
        <w:rPr>
          <w:b/>
        </w:rPr>
        <w:t xml:space="preserve">2. </w:t>
      </w:r>
      <w:r>
        <w:t>обязательных требований к использованию средств навигации при осуществлении перевозок пассажиров и грузов</w:t>
      </w:r>
    </w:p>
    <w:p>
      <w:r>
        <w:rPr>
          <w:b/>
        </w:rPr>
        <w:t xml:space="preserve">2. </w:t>
      </w:r>
      <w:r>
        <w:t>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r>
        <w:rPr>
          <w:b/>
        </w:rPr>
        <w:t xml:space="preserve">2. </w:t>
      </w:r>
      <w:r>
        <w:t>обязательных требований к обеспечению доступности для инвалидов объектов транспортной инфраструктуры и предоставляемых услуг</w:t>
      </w:r>
    </w:p>
    <w:p>
      <w:r>
        <w:rPr>
          <w:b/>
        </w:rPr>
        <w:t xml:space="preserve">2. </w:t>
      </w:r>
      <w:r>
        <w:t>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r>
        <w:rPr>
          <w:b/>
        </w:rPr>
        <w:t xml:space="preserve">2. </w:t>
      </w:r>
      <w:r>
        <w:t>обязательных требований пожарной безопасности при эксплуатации автомобильного транспорта и городского наземного электрического транспорта</w:t>
      </w:r>
    </w:p>
    <w:p>
      <w:r>
        <w:rPr>
          <w:b/>
        </w:rPr>
        <w:t xml:space="preserve">2. </w:t>
      </w:r>
      <w:r>
        <w:t>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обязательных требований к порядку, срокам и способам размещения владельцами автомобильных дорог общего пользования информации в системе контроля за формированием и использованием средств дорожных фондов. (Дополнение пунктом - Федеральный закон от 06.03.2022 № 39-ФЗ) (В редакции Федерального закона от 24.07.2023 № 366-ФЗ)</w:t>
      </w:r>
    </w:p>
    <w:p>
      <w:r>
        <w:rPr>
          <w:b/>
        </w:rPr>
        <w:t xml:space="preserve">2. </w:t>
      </w:r>
      <w:r>
        <w:t>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r>
        <w:rPr>
          <w:b/>
        </w:rPr>
        <w:t xml:space="preserve">2. </w:t>
      </w:r>
      <w:r>
        <w:t>движения тяжеловесных и крупногабаритных транспортных средств (весового и габаритного контроля)</w:t>
      </w:r>
    </w:p>
    <w:p>
      <w:r>
        <w:rPr>
          <w:b/>
        </w:rPr>
        <w:t xml:space="preserve">2. </w:t>
      </w:r>
      <w:r>
        <w:t>проезда транспортных средств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в части соблюдения порядка внесения платы за проезд транспортного средства; (В редакции Федерального закона от 24.07.2023 № 374-ФЗ)</w:t>
      </w:r>
    </w:p>
    <w:p>
      <w:r>
        <w:rPr>
          <w:b/>
        </w:rPr>
        <w:t xml:space="preserve">2. </w:t>
      </w:r>
      <w:r>
        <w:t>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r>
        <w:rPr>
          <w:b/>
        </w:rPr>
        <w:t xml:space="preserve">2. </w:t>
      </w:r>
      <w:r>
        <w:t>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
        <w:rPr>
          <w:b/>
        </w:rPr>
        <w:t xml:space="preserve">2. </w:t>
      </w:r>
      <w:r>
        <w:t>к наличию карт маршрутов регулярных перевозок у перевозчиков и водителей транспортных средств</w:t>
      </w:r>
    </w:p>
    <w:p>
      <w:r>
        <w:rPr>
          <w:b/>
        </w:rPr>
        <w:t xml:space="preserve">2. </w:t>
      </w:r>
      <w:r>
        <w:t>к соответствию характеристик транспортного средства сведениям, указанным в карте маршрута регулярных перевозок</w:t>
      </w:r>
    </w:p>
    <w:p>
      <w:r>
        <w:rPr>
          <w:b/>
        </w:rPr>
        <w:t xml:space="preserve">2. </w:t>
      </w:r>
      <w:r>
        <w:t>к порядку посадки пассажиров в транспортные средства и высадки пассажиров из транспортных средств</w:t>
      </w:r>
    </w:p>
    <w:p>
      <w:r>
        <w:rPr>
          <w:b/>
        </w:rPr>
        <w:t xml:space="preserve">2. </w:t>
      </w:r>
      <w:r>
        <w:t>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r>
        <w:rPr>
          <w:b/>
        </w:rPr>
        <w:t xml:space="preserve">2. </w:t>
      </w:r>
      <w:r>
        <w:t>к выполнению предусмотренных расписанием рейсов по межрегиональному маршруту регулярных перевозок</w:t>
      </w:r>
    </w:p>
    <w:p>
      <w:r>
        <w:rPr>
          <w:b/>
        </w:rPr>
        <w:t xml:space="preserve">2. </w:t>
      </w:r>
      <w:r>
        <w:t>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r>
        <w:rPr>
          <w:b/>
        </w:rPr>
        <w:t xml:space="preserve">2. </w:t>
      </w:r>
      <w:r>
        <w:t>к транспортным средствам, используемым для осуществления международных автомобильных перевозок, каботажных автомобильных перевозок; (В редакции Федерального закона от 29.12.2022 № 627-ФЗ)</w:t>
      </w:r>
    </w:p>
    <w:p>
      <w:r>
        <w:rPr>
          <w:b/>
        </w:rPr>
        <w:t xml:space="preserve">2. </w:t>
      </w:r>
      <w:r>
        <w:t>к наличию и соответствию оформления (заполнения) документов, которые требуются для осуществления международных автомобильных перевозок, каботажных автомобильных перевозок (разрешений, учетных талонов, уведомлений, товарно-транспортных накладных и других документов); (В редакции Федерального закона от 29.12.2022 № 627-ФЗ)</w:t>
      </w:r>
    </w:p>
    <w:p>
      <w:r>
        <w:rPr>
          <w:b/>
        </w:rPr>
        <w:t xml:space="preserve">2. </w:t>
      </w:r>
      <w:r>
        <w:t>к отличительным знакам государства, на территории которого зарегистрировано транспортное средство</w:t>
      </w:r>
    </w:p>
    <w:p>
      <w:r>
        <w:rPr>
          <w:b/>
        </w:rPr>
        <w:t xml:space="preserve">2. </w:t>
      </w:r>
      <w:r>
        <w:t>к перевозке пассажиров автобусами</w:t>
      </w:r>
    </w:p>
    <w:p>
      <w:r>
        <w:rPr>
          <w:b/>
        </w:rPr>
        <w:t xml:space="preserve">2. </w:t>
      </w:r>
      <w:r>
        <w:t>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r>
        <w:rPr>
          <w:b/>
        </w:rPr>
        <w:t xml:space="preserve">2. </w:t>
      </w:r>
      <w:r>
        <w:t>к транзитным перевозкам, в том числе перевозкам отдельных видов сельскохозяйственной продукции, сырья, продовольствия и отдельных видов товаров</w:t>
      </w:r>
    </w:p>
    <w:p>
      <w:r>
        <w:rPr>
          <w:b/>
        </w:rPr>
        <w:t xml:space="preserve">2. </w:t>
      </w:r>
      <w:r>
        <w:t>к организации работы водителей транспортных средств в соответствии с требованиями к обеспечению безопасности дорожного движения путем: проведения стажировки водителей; проведения соответствующих инструктажей водителей в целях обеспечения их оперативной информацией по обеспечению безопасной перевозки; повышения квалификации и профессионального мастерства водителей</w:t>
      </w:r>
    </w:p>
    <w:p>
      <w:r>
        <w:rPr>
          <w:b/>
        </w:rPr>
        <w:t xml:space="preserve">2. </w:t>
      </w:r>
      <w:r>
        <w:t>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а также по месту нахождения контролируемых организаций; (В редакции Федерального закона от 29.12.2022 № 627-ФЗ)</w:t>
      </w:r>
    </w:p>
    <w:p>
      <w:r>
        <w:rPr>
          <w:b/>
        </w:rPr>
        <w:t xml:space="preserve">2. </w:t>
      </w:r>
      <w:r>
        <w:t>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r>
        <w:rPr>
          <w:b/>
        </w:rPr>
        <w:t xml:space="preserve">2. </w:t>
      </w:r>
      <w:r>
        <w:t>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r>
        <w:rPr>
          <w:b/>
        </w:rPr>
        <w:t xml:space="preserve">2. </w:t>
      </w:r>
      <w:r>
        <w:t>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r>
        <w:rPr>
          <w:b/>
        </w:rPr>
        <w:t xml:space="preserve">2. </w:t>
      </w:r>
      <w:r>
        <w:t>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каботажных автомобильных перевозок, а также по месту нахождения контролируемых организаций; (В редакции Федерального закона от 29.12.2022 № 627-ФЗ) 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r>
        <w:rPr>
          <w:b/>
        </w:rPr>
        <w:t xml:space="preserve">2. </w:t>
      </w:r>
      <w:r>
        <w:t>к соблюдению правил обеспечения безопасности перевозок автомобильным транспортом и городским наземным электрическим транспортом</w:t>
      </w:r>
    </w:p>
    <w:p>
      <w:r>
        <w:rPr>
          <w:b/>
        </w:rPr>
        <w:t xml:space="preserve">2. </w:t>
      </w:r>
      <w:r>
        <w:t>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обеспечивающих безопасность дорожного движения</w:t>
      </w:r>
    </w:p>
    <w:p>
      <w:r>
        <w:rPr>
          <w:b/>
        </w:rPr>
        <w:t xml:space="preserve">2. </w:t>
      </w:r>
      <w:r>
        <w:t>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r>
        <w:rPr>
          <w:b/>
        </w:rPr>
        <w:t xml:space="preserve">2. </w:t>
      </w:r>
      <w:r>
        <w:t>к осуществлению технического обслуживания и ремонта транспортных средств, указанных в подпункте "в" настоящего пункта, в соответствии с требованиями, установленными законодательством Российской Федерации</w:t>
      </w:r>
    </w:p>
    <w:p>
      <w:r>
        <w:rPr>
          <w:b/>
        </w:rPr>
        <w:t xml:space="preserve">2. </w:t>
      </w:r>
      <w:r>
        <w:t>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r>
        <w:rPr>
          <w:b/>
        </w:rPr>
        <w:t xml:space="preserve">2. </w:t>
      </w:r>
      <w:r>
        <w:t>к организации мероприятий по проведению предрейсового или предсменного контроля технического состояния транспортных средств</w:t>
      </w:r>
    </w:p>
    <w:p>
      <w:r>
        <w:rPr>
          <w:b/>
        </w:rPr>
        <w:t xml:space="preserve">2. </w:t>
      </w:r>
      <w:r>
        <w:t>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r>
        <w:rPr>
          <w:b/>
        </w:rPr>
        <w:t xml:space="preserve">4. </w:t>
      </w:r>
      <w:r>
        <w:t>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r>
        <w:rPr>
          <w:b/>
        </w:rPr>
        <w:t xml:space="preserve">4. </w:t>
      </w:r>
      <w:r>
        <w:t>к эксплуатации объектов дорожного сервиса, размещенных в полосах отвода и (или) придорожных полосах автомобильных дорог общего пользования</w:t>
      </w:r>
    </w:p>
    <w:p>
      <w:r>
        <w:rPr>
          <w:b/>
        </w:rPr>
        <w:t xml:space="preserve">4. </w:t>
      </w:r>
      <w: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
        <w:rPr>
          <w:b/>
        </w:rPr>
        <w:t xml:space="preserve">4. </w:t>
      </w:r>
      <w:r>
        <w:t>к осуществлению проезда транспортных средств по платным автомобильным дорогам общего пользования регионального и межмуниципального значения и частным автомобильным дорогам общего пользования, платным участкам автомобильных дорог общего пользования регионального и межмуниципального значения и частных автомобильных дорог общего пользования в части соблюдения порядка внесения платы за проезд транспортного средства; (Дополнение подпунктом - Федеральный закон от 24.07.2023 № 374-ФЗ) 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
        <w:rPr>
          <w:b/>
        </w:rPr>
        <w:t xml:space="preserve">5. </w:t>
      </w:r>
      <w:r>
        <w:t>в области автомобильных дорог и дорожной деятельности, установленных в отношении автомобильных дорог местного значения:</w:t>
      </w:r>
    </w:p>
    <w:p>
      <w:r>
        <w:rPr>
          <w:b/>
        </w:rPr>
        <w:t xml:space="preserve">5. </w:t>
      </w:r>
      <w:r>
        <w:t>к эксплуатации объектов дорожного сервиса, размещенных в полосах отвода и (или) придорожных полосах автомобильных дорог общего пользования</w:t>
      </w:r>
    </w:p>
    <w:p>
      <w:r>
        <w:rPr>
          <w:b/>
        </w:rPr>
        <w:t xml:space="preserve">5. </w:t>
      </w:r>
      <w: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
        <w:rPr>
          <w:b/>
        </w:rPr>
        <w:t xml:space="preserve">5. </w:t>
      </w:r>
      <w:r>
        <w:t>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 (Дополнение подпунктом - Федеральный закон от 24.07.2023 № 374-ФЗ) 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
        <w:rPr>
          <w:b/>
        </w:rPr>
        <w:t xml:space="preserve">1. </w:t>
      </w:r>
      <w:r>
        <w:t>Перевозка пассажиров и багажа легковым такси осуществляется на основании публичного договора фрахтования, заключенного в устной форме, а также посредством акцепта фрахтователем оферты перевозчика легковым такси с использованием информационно-телекоммуникационной сети "Интернет", позволяющей достоверно установить акцепт указанной оферты. (В редакции Федерального закона от 29.12.2022 № 580-ФЗ)</w:t>
      </w:r>
    </w:p>
    <w:p>
      <w:r>
        <w:rPr>
          <w:b/>
        </w:rPr>
        <w:t xml:space="preserve">2. </w:t>
      </w:r>
      <w:r>
        <w:t>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перевозчика легковым такси или, если водитель легкового такси является индивидуальным предпринимателем либо физическим лицом,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 от собственного имени. Права и обязанности по такому договору возникают непосредственно у перевозчика легковым такси.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федеральных законов от 02.07.2021 № 331-ФЗ, от 29.12.2022 № 580-ФЗ)</w:t>
      </w:r>
    </w:p>
    <w:p>
      <w:r>
        <w:rPr>
          <w:b/>
        </w:rPr>
        <w:t xml:space="preserve">3. </w:t>
      </w:r>
      <w:r>
        <w:t>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Порядок заключения такого договора устанавливается правилами перевозок пассажиров</w:t>
      </w:r>
    </w:p>
    <w:p>
      <w:r>
        <w:rPr>
          <w:b/>
        </w:rPr>
        <w:t xml:space="preserve">4. </w:t>
      </w:r>
      <w:r>
        <w:t>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5. </w:t>
      </w:r>
      <w:r>
        <w:t>Фрахтовщик обязан выдать фрахтователю квитанцию в форме бланка строгой отчетности или кассовый чек, подтверждающие оплату стоимости пользования легковым такси.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Статья 32. Отказ фрахтовщика от исполнения договора фрахтования легкового такси для перевозки пассажиров и багажа или изменение такого договора</w:t>
      </w:r>
    </w:p>
    <w:p>
      <w:r>
        <w:rPr>
          <w:b/>
        </w:rPr>
        <w:t xml:space="preserve">1. </w:t>
      </w:r>
      <w:r>
        <w:t>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r>
        <w:rPr>
          <w:b/>
        </w:rPr>
        <w:t xml:space="preserve">2. </w:t>
      </w:r>
      <w:r>
        <w:t>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p>
      <w:r>
        <w:rPr>
          <w:b/>
        </w:rPr>
        <w:t xml:space="preserve">3. </w:t>
      </w:r>
      <w:r>
        <w:t>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p>
      <w:r>
        <w:rPr>
          <w:b/>
        </w:rPr>
        <w:t xml:space="preserve">4. </w:t>
      </w:r>
      <w:r>
        <w:t>Основаниями для отказа лицензиату во внесении в реестр лицензий изменений, предусмотренных частью 3 настоящей статьи, являются</w:t>
      </w:r>
    </w:p>
    <w:p>
      <w:r>
        <w:rPr>
          <w:b/>
        </w:rPr>
        <w:t xml:space="preserve">5. </w:t>
      </w:r>
      <w:r>
        <w:t>Проверка наличия предусмотренных частью 4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p>
      <w:r>
        <w:rPr>
          <w:b/>
        </w:rPr>
        <w:t xml:space="preserve">6. </w:t>
      </w:r>
      <w:r>
        <w:t>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r>
        <w:rPr>
          <w:b/>
        </w:rPr>
        <w:t xml:space="preserve">7. </w:t>
      </w:r>
      <w:r>
        <w:t>Порядок внесения в реестр лицензий изменений, предусмотренных частью 3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принятом решении (об удовлетворении заявления или об отказе в его удовлетворении) и порядок представления и рассмотрения заявлений, предусмотренных частью 6 настоящей статьи, устанавливаются положением о лицензировании соответствующего вида деятельности</w:t>
      </w:r>
    </w:p>
    <w:p>
      <w:r>
        <w:rPr>
          <w:b/>
        </w:rPr>
        <w:t xml:space="preserve">8. </w:t>
      </w:r>
      <w:r>
        <w:t>Осуществление лицензируемого вида деятельности с использованием автобусов, сведения о которых не включены в реестр лицензий, запрещается. (Дополнение статьей - Федеральный закон от 30.10.2018 № 386-ФЗ) (В редакции Федерального закона от 11.06.2021 № 170-ФЗ)</w:t>
      </w:r>
    </w:p>
    <w:p>
      <w:r>
        <w:rPr>
          <w:b/>
        </w:rPr>
        <w:t xml:space="preserve">4. </w:t>
      </w:r>
      <w:r>
        <w:t>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
        <w:rPr>
          <w:b/>
        </w:rPr>
        <w:t xml:space="preserve">4. </w:t>
      </w:r>
      <w:r>
        <w:t>внесение таких изменений в отношении автобуса, которым в соответствии со сведениями, включенными в реестр лицензий, владеет другой лицензиат</w:t>
      </w:r>
    </w:p>
    <w:p>
      <w:r>
        <w:rPr>
          <w:b/>
        </w:rPr>
        <w:t xml:space="preserve">1. </w:t>
      </w:r>
      <w:r>
        <w:t>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w:t>
      </w:r>
    </w:p>
    <w:p>
      <w:r>
        <w:rPr>
          <w:b/>
        </w:rPr>
        <w:t xml:space="preserve">2. </w:t>
      </w:r>
      <w:r>
        <w:t>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r>
        <w:rPr>
          <w:b/>
        </w:rPr>
        <w:t>Статья 33. Перевозка багажа, провоз ручной клади легковым такси</w:t>
      </w:r>
    </w:p>
    <w:p>
      <w:r>
        <w:rPr>
          <w:b/>
        </w:rPr>
        <w:t xml:space="preserve">1. </w:t>
      </w:r>
      <w:r>
        <w:t>Нормы перевозки багажа, провоза ручной клади легковым такси устанавливаются фрахтовщиком</w:t>
      </w:r>
    </w:p>
    <w:p>
      <w:r>
        <w:rPr>
          <w:b/>
        </w:rPr>
        <w:t xml:space="preserve">2. </w:t>
      </w:r>
      <w:r>
        <w:t>Фрахтовщик вправе отказать в принятии багажа для перевозки, провозе ручной клади легковым такси, если свойства или упаковка вещей, входящих в состав багажа, ручной клади, не отвечают требованиям, установленным правилами перевозок пассажиров</w:t>
      </w:r>
    </w:p>
    <w:p>
      <w:pPr>
        <w:pStyle w:val="Heading3"/>
      </w:pPr>
      <w:r>
        <w:t>Ответственность перевозчиков, фрахтовщиков, грузоотправителей, грузополучателей, пассажиров, фрахтователей</w:t>
      </w:r>
    </w:p>
    <w:p>
      <w:r>
        <w:rPr>
          <w:b/>
        </w:rPr>
        <w:t>Статья 34. Ответственность перевозчика, фрахтовщика</w:t>
      </w:r>
    </w:p>
    <w:p>
      <w:r>
        <w:rPr>
          <w:b/>
        </w:rPr>
        <w:t xml:space="preserve">1. </w:t>
      </w:r>
      <w:r>
        <w:t>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Российской Федерации</w:t>
      </w:r>
    </w:p>
    <w:p>
      <w:r>
        <w:rPr>
          <w:b/>
        </w:rPr>
        <w:t xml:space="preserve">2. </w:t>
      </w:r>
      <w:r>
        <w:t>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w:t>
      </w:r>
    </w:p>
    <w:p>
      <w:r>
        <w:rPr>
          <w:b/>
        </w:rPr>
        <w:t xml:space="preserve">3. </w:t>
      </w:r>
      <w:r>
        <w:t>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r>
        <w:rPr>
          <w:b/>
        </w:rPr>
        <w:t xml:space="preserve">4. </w:t>
      </w:r>
      <w:r>
        <w:t>Грузоотправитель, фрахтователь в случае, указанном в части 3 настоящей статьи, также вправе потребовать от перевозчика, фрахтовщика возмещения причиненных ими убытков в порядке, установленном законодательством Российской Федерации</w:t>
      </w:r>
    </w:p>
    <w:p>
      <w:r>
        <w:rPr>
          <w:b/>
        </w:rPr>
        <w:t xml:space="preserve">5. </w:t>
      </w:r>
      <w:r>
        <w:t>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r>
        <w:rPr>
          <w:b/>
        </w:rPr>
        <w:t xml:space="preserve">6. </w:t>
      </w:r>
      <w:r>
        <w:t>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r>
        <w:rPr>
          <w:b/>
        </w:rPr>
        <w:t xml:space="preserve">7. </w:t>
      </w:r>
      <w:r>
        <w:t>Перевозчик возмещает ущерб, причиненный при перевозке груза, багажа, в размере</w:t>
      </w:r>
    </w:p>
    <w:p>
      <w:r>
        <w:rPr>
          <w:b/>
        </w:rPr>
        <w:t xml:space="preserve">8. </w:t>
      </w:r>
      <w:r>
        <w:t>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
        <w:rPr>
          <w:b/>
        </w:rPr>
        <w:t xml:space="preserve">9. </w:t>
      </w:r>
      <w:r>
        <w:t>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r>
        <w:rPr>
          <w:b/>
        </w:rPr>
        <w:t xml:space="preserve">10. </w:t>
      </w:r>
      <w:r>
        <w:t>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r>
        <w:rPr>
          <w:b/>
        </w:rPr>
        <w:t xml:space="preserve">11. </w:t>
      </w:r>
      <w:r>
        <w:t>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r>
        <w:rPr>
          <w:b/>
        </w:rPr>
        <w:t xml:space="preserve">12. </w:t>
      </w:r>
      <w:r>
        <w:t>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r>
        <w:rPr>
          <w:b/>
        </w:rPr>
        <w:t xml:space="preserve">13. </w:t>
      </w:r>
      <w:r>
        <w:t>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порядке, установленном законодательством Российской Федерации</w:t>
      </w:r>
    </w:p>
    <w:p>
      <w:r>
        <w:rPr>
          <w:b/>
        </w:rPr>
        <w:t xml:space="preserve">14. </w:t>
      </w:r>
      <w:r>
        <w:t>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законодательством. (Дополнение частью - Федеральный закон от 14.06.2012 № 78-ФЗ)</w:t>
      </w:r>
    </w:p>
    <w:p>
      <w:r>
        <w:rPr>
          <w:b/>
        </w:rPr>
        <w:t xml:space="preserve">15. </w:t>
      </w:r>
      <w:r>
        <w:t>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(Дополнение частью - Федеральный закон от 14.06.2012 № 78-ФЗ)</w:t>
      </w:r>
    </w:p>
    <w:p>
      <w:r>
        <w:rPr>
          <w:b/>
        </w:rPr>
        <w:t xml:space="preserve">16. </w:t>
      </w:r>
      <w:r>
        <w:t>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(Дополнение частью - Федеральный закон от 14.06.2012 № 78-ФЗ)</w:t>
      </w:r>
    </w:p>
    <w:p>
      <w:r>
        <w:rPr>
          <w:b/>
        </w:rPr>
        <w:t xml:space="preserve">17. </w:t>
      </w:r>
      <w:r>
        <w:t>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(Дополнение частью - Федеральный закон от 14.06.2012 № 78-ФЗ)</w:t>
      </w:r>
    </w:p>
    <w:p>
      <w:r>
        <w:rPr>
          <w:b/>
        </w:rPr>
        <w:t xml:space="preserve">18. </w:t>
      </w:r>
      <w:r>
        <w:t>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 (Дополнение частью - Федеральный закон от 14.06.2012 № 78-ФЗ)</w:t>
      </w:r>
    </w:p>
    <w:p>
      <w:r>
        <w:rPr>
          <w:b/>
        </w:rPr>
        <w:t xml:space="preserve">19. </w:t>
      </w:r>
      <w:r>
        <w:t>Перевозчик в соответствии со статьей 932 Гражданского кодекса Российской Федерации вправе застраховать риск своей ответственности за нарушение договора перевозки груза. (Дополнение частью - Федеральный закон от 18.03.2020 № 59-ФЗ)</w:t>
      </w:r>
    </w:p>
    <w:p>
      <w:r>
        <w:rPr>
          <w:b/>
        </w:rPr>
        <w:t xml:space="preserve">20. </w:t>
      </w:r>
      <w:r>
        <w:t>Действие положений настоящей статьи, за исключением части 18 настоящей статьи, не распространяется на перевозки пассажиров и багажа легковым такси. (Дополнение частью - Федеральный закон от 29.12.2022 № 580-ФЗ)</w:t>
      </w:r>
    </w:p>
    <w:p>
      <w:r>
        <w:rPr>
          <w:b/>
        </w:rPr>
        <w:t xml:space="preserve">3. </w:t>
      </w:r>
      <w:r>
        <w:t>пяти процентов провозной платы при перевозке в городском или пригородном сообщении</w:t>
      </w:r>
    </w:p>
    <w:p>
      <w:r>
        <w:rPr>
          <w:b/>
        </w:rPr>
        <w:t xml:space="preserve">3. </w:t>
      </w:r>
      <w:r>
        <w:t>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r>
        <w:rPr>
          <w:b/>
        </w:rPr>
        <w:t xml:space="preserve">7. </w:t>
      </w:r>
      <w:r>
        <w:t>стоимости утраченных или недостающих груза, багажа в случае утраты или недостачи груза, багажа</w:t>
      </w:r>
    </w:p>
    <w:p>
      <w:r>
        <w:rPr>
          <w:b/>
        </w:rPr>
        <w:t xml:space="preserve">7. </w:t>
      </w:r>
      <w:r>
        <w:t>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багажа</w:t>
      </w:r>
    </w:p>
    <w:p>
      <w:r>
        <w:rPr>
          <w:b/>
        </w:rPr>
        <w:t xml:space="preserve">7. </w:t>
      </w:r>
      <w:r>
        <w:t>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r>
        <w:rPr>
          <w:b/>
        </w:rPr>
        <w:t xml:space="preserve">7. </w:t>
      </w:r>
      <w:r>
        <w:t>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r>
        <w:rPr>
          <w:b/>
        </w:rPr>
        <w:t>Статья 35. Ответственность грузоотправителя, грузополучателя, фрахтователя, пассажира</w:t>
      </w:r>
    </w:p>
    <w:p>
      <w:r>
        <w:rPr>
          <w:b/>
        </w:rPr>
        <w:t xml:space="preserve">1. </w:t>
      </w:r>
      <w:r>
        <w:t>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порядке, установленном законодательством Российской Федерации</w:t>
      </w:r>
    </w:p>
    <w:p>
      <w:r>
        <w:rPr>
          <w:b/>
        </w:rPr>
        <w:t xml:space="preserve">2. </w:t>
      </w:r>
      <w:r>
        <w:t>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Российской Федерации</w:t>
      </w:r>
    </w:p>
    <w:p>
      <w:r>
        <w:rPr>
          <w:b/>
        </w:rPr>
        <w:t xml:space="preserve">3. </w:t>
      </w:r>
      <w:r>
        <w:t>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 (В редакции Федерального закона от 06.11.2011 № 296-ФЗ)</w:t>
      </w:r>
    </w:p>
    <w:p>
      <w:r>
        <w:rPr>
          <w:b/>
        </w:rPr>
        <w:t xml:space="preserve">4. </w:t>
      </w:r>
      <w:r>
        <w:t>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
        <w:rPr>
          <w:b/>
        </w:rPr>
        <w:t xml:space="preserve">5. </w:t>
      </w:r>
      <w:r>
        <w:t>При задержке (простое) специализированных транспортных средств размер штрафа, указанного в части 4 настоящей статьи, увеличивается в два раза, если иное не установлено договором перевозки груза. Перечень специализированных транспортных средств определяется правилами перевозок грузов</w:t>
      </w:r>
    </w:p>
    <w:p>
      <w:r>
        <w:rPr>
          <w:b/>
        </w:rPr>
        <w:t xml:space="preserve">6. </w:t>
      </w:r>
      <w:r>
        <w:t>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r>
        <w:rPr>
          <w:b/>
        </w:rPr>
        <w:t xml:space="preserve">7. </w:t>
      </w:r>
      <w:r>
        <w:t>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
        <w:rPr>
          <w:b/>
        </w:rPr>
        <w:t xml:space="preserve">8. </w:t>
      </w:r>
      <w:r>
        <w:t>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r>
        <w:rPr>
          <w:b/>
        </w:rPr>
        <w:t xml:space="preserve">9. </w:t>
      </w:r>
      <w:r>
        <w:t>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r>
        <w:rPr>
          <w:b/>
        </w:rPr>
        <w:t xml:space="preserve">4. </w:t>
      </w:r>
      <w:r>
        <w:t>пяти процентов провозной платы при перевозке в городском или пригородном сообщении</w:t>
      </w:r>
    </w:p>
    <w:p>
      <w:r>
        <w:rPr>
          <w:b/>
        </w:rPr>
        <w:t xml:space="preserve">4. </w:t>
      </w:r>
      <w:r>
        <w:t>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
        <w:rPr>
          <w:b/>
        </w:rPr>
        <w:t xml:space="preserve">7. </w:t>
      </w:r>
      <w:r>
        <w:t>пяти процентов провозной платы при перевозке в городском или пригородном сообщении</w:t>
      </w:r>
    </w:p>
    <w:p>
      <w:r>
        <w:rPr>
          <w:b/>
        </w:rPr>
        <w:t xml:space="preserve">7. </w:t>
      </w:r>
      <w:r>
        <w:t>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
        <w:rPr>
          <w:b/>
        </w:rPr>
        <w:t>Статья 36. Основания освобождения перевозчика, фрахтовщика, грузоотправителя, грузополучателя, фрахтователя от ответственности</w:t>
      </w:r>
    </w:p>
    <w:p>
      <w:r>
        <w:t>Перевозчик, фрахтовщик, грузоотправитель, грузополучатель, фрахтователь освобождаются от ответственности, предусмотренной статьями 34 и 35 настоящего Федерального закона, если неисполнение ими своих обязательств произошло вследствие</w:t>
      </w:r>
    </w:p>
    <w:p>
      <w:r>
        <w:t>непреодолимой силы</w:t>
      </w:r>
    </w:p>
    <w:p>
      <w:r>
        <w:t>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фрахтовщика, грузоотправителя, грузополучателя, фрахтователя причинам</w:t>
      </w:r>
    </w:p>
    <w:p>
      <w:r>
        <w:t>иных не зависящих от перевозчика, фрахтовщика, грузоотправителя, грузополучателя, фрахтователя причин</w:t>
      </w:r>
    </w:p>
    <w:p>
      <w:r>
        <w:rPr>
          <w:b/>
        </w:rPr>
        <w:t>Статья 361. Ответственность за нарушение правил перевозок пассажиров и багажа легковым такси и перевозок пассажиров и багажа по заказу</w:t>
      </w:r>
    </w:p>
    <w:p>
      <w:r>
        <w:t>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законодательством Российской Федерации. (Дополнение статьей - Федеральный закон от 21.04.2011 № 69-ФЗ)</w:t>
      </w:r>
    </w:p>
    <w:p>
      <w:r>
        <w:rPr>
          <w:b/>
        </w:rPr>
        <w:t>Статья 37. Недействительность соглашений</w:t>
      </w:r>
    </w:p>
    <w:p>
      <w:r>
        <w:t>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Федеральным законом.</w:t>
      </w:r>
    </w:p>
    <w:p>
      <w:pPr>
        <w:pStyle w:val="Heading3"/>
      </w:pPr>
      <w:r>
        <w:t>Акты, претензии, иски</w:t>
      </w:r>
    </w:p>
    <w:p>
      <w:r>
        <w:rPr>
          <w:b/>
        </w:rPr>
        <w:t>Статья 38. Акты</w:t>
      </w:r>
    </w:p>
    <w:p>
      <w:r>
        <w:rPr>
          <w:b/>
        </w:rPr>
        <w:t xml:space="preserve">1. </w:t>
      </w:r>
      <w:r>
        <w:t>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w:t>
      </w:r>
    </w:p>
    <w:p>
      <w:r>
        <w:rPr>
          <w:b/>
        </w:rPr>
        <w:t xml:space="preserve">2. </w:t>
      </w:r>
      <w:r>
        <w:t>Порядок составления актов и проставления отметок в документах, указанных в части 1 настоящей статьи, устанавливается правилами перевозок грузов, правилами перевозок пассажиров</w:t>
      </w:r>
    </w:p>
    <w:p>
      <w:r>
        <w:rPr>
          <w:b/>
        </w:rPr>
        <w:t>Статья 39. Порядок предъявления претензий к перевозчикам, фрахтовщикам</w:t>
      </w:r>
    </w:p>
    <w:p>
      <w:r>
        <w:rPr>
          <w:b/>
        </w:rPr>
        <w:t xml:space="preserve">1. </w:t>
      </w:r>
      <w:r>
        <w:t>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r>
        <w:rPr>
          <w:b/>
        </w:rPr>
        <w:t xml:space="preserve">2. </w:t>
      </w:r>
      <w:r>
        <w:t>До предъявления к перевозчикам исков, вытекающих из договоров перевозок грузов, к таким лицам в обязательном порядке предъявляются претензии</w:t>
      </w:r>
    </w:p>
    <w:p>
      <w:r>
        <w:rPr>
          <w:b/>
        </w:rPr>
        <w:t xml:space="preserve">3. </w:t>
      </w:r>
      <w:r>
        <w:t>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r>
        <w:rPr>
          <w:b/>
        </w:rPr>
        <w:t xml:space="preserve">4. </w:t>
      </w:r>
      <w:r>
        <w:t>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r>
        <w:rPr>
          <w:b/>
        </w:rPr>
        <w:t xml:space="preserve">5. </w:t>
      </w:r>
      <w:r>
        <w:t>Порядок оформления претензий устанавливается правилами перевозок пассажиров, правилами перевозок грузов</w:t>
      </w:r>
    </w:p>
    <w:p>
      <w:r>
        <w:rPr>
          <w:b/>
        </w:rPr>
        <w:t xml:space="preserve">6. </w:t>
      </w:r>
      <w:r>
        <w:t>Претензии к перевозчикам, фрахтовщикам могут быть предъявлены в течение срока исковой давности</w:t>
      </w:r>
    </w:p>
    <w:p>
      <w:r>
        <w:rPr>
          <w:b/>
        </w:rPr>
        <w:t>Статья 40. Порядок рассмотрения претензий к перевозчикам, фрахтовщикам</w:t>
      </w:r>
    </w:p>
    <w:p>
      <w:r>
        <w:rPr>
          <w:b/>
        </w:rPr>
        <w:t xml:space="preserve">1. </w:t>
      </w:r>
      <w:r>
        <w:t>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r>
        <w:rPr>
          <w:b/>
        </w:rPr>
        <w:t xml:space="preserve">2. </w:t>
      </w:r>
      <w:r>
        <w:t>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Федеральным законом. В этом случае представленные вместе с претензией документы возвращаются заявителю</w:t>
      </w:r>
    </w:p>
    <w:p>
      <w:r>
        <w:rPr>
          <w:b/>
        </w:rPr>
        <w:t xml:space="preserve">3. </w:t>
      </w:r>
      <w:r>
        <w:t>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r>
        <w:rPr>
          <w:b/>
        </w:rPr>
        <w:t>Статья 41. Порядок предъявления исков к перевозчикам, фрахтовщикам</w:t>
      </w:r>
    </w:p>
    <w:p>
      <w:r>
        <w:t>При предъявлении претензий в порядке, установленном статьей 39 настоящего Федерального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r>
        <w:rPr>
          <w:b/>
        </w:rPr>
        <w:t>Статья 42. Срок исковой давности</w:t>
      </w:r>
    </w:p>
    <w:p>
      <w:r>
        <w:t>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w:t>
      </w:r>
    </w:p>
    <w:p>
      <w:r>
        <w:t>возмещения ущерба, причиненного недостачей, повреждением (порчей) багажа, груза, со дня выдачи багажа, груза</w:t>
      </w:r>
    </w:p>
    <w:p>
      <w:r>
        <w:t>возмещения ущерба, причиненного утратой багажа, со дня признания багажа утраченным</w:t>
      </w:r>
    </w:p>
    <w:p>
      <w:r>
        <w:t>возмещения ущерба, причиненного утратой груза, со дня признания груза утраченным</w:t>
      </w:r>
    </w:p>
    <w:p>
      <w:r>
        <w:t>просрочки доставки багажа, груза со дня выдачи багажа, груза</w:t>
      </w:r>
    </w:p>
    <w:p>
      <w:pPr>
        <w:pStyle w:val="Heading3"/>
      </w:pPr>
      <w:r>
        <w:t>Заключительные положения</w:t>
      </w:r>
    </w:p>
    <w:p>
      <w:r>
        <w:rPr>
          <w:b/>
        </w:rPr>
        <w:t>Статья 43. Порядок применения настоящего Федерального закона</w:t>
      </w:r>
    </w:p>
    <w:p>
      <w:r>
        <w:rPr>
          <w:b/>
        </w:rPr>
        <w:t xml:space="preserve">1. </w:t>
      </w:r>
      <w:r>
        <w:t>Настоящий Федеральный закон применяется к отношениям, связанным с пользованием услугами автомобильного транспорта и городского наземного электрического транспорта и возникшим после дня вступления в силу настоящего Федерального закона</w:t>
      </w:r>
    </w:p>
    <w:p>
      <w:r>
        <w:rPr>
          <w:b/>
        </w:rPr>
        <w:t xml:space="preserve">2. </w:t>
      </w:r>
      <w:r>
        <w:t>К отношениям, связанным с пользованием услугами автомобильного транспорта и городского наземного электрического транспорта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r>
        <w:rPr>
          <w:b/>
        </w:rPr>
        <w:t xml:space="preserve">3.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автомобильного транспорта и городского наземного электрического транспорта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(Дополнение частью - Федеральный закон от 02.07.2021 № 331-ФЗ)</w:t>
      </w:r>
    </w:p>
    <w:p>
      <w:r>
        <w:rPr>
          <w:b/>
        </w:rPr>
        <w:t>Статья 44.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