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2008 год и на плановый период 2009 и 2010 годов"</w:t>
      </w:r>
    </w:p>
    <w:p>
      <w:r>
        <w:rPr>
          <w:b/>
        </w:rPr>
        <w:t>Статья 1</w:t>
      </w:r>
    </w:p>
    <w:p>
      <w:r>
        <w:t>Внести в Федеральный закон от 24 июля 2007 года № 198-ФЗ "О федеральном бюджете на 2008 год и на плановый период 2009 и 2010 годов" (Собрание законодательства Российской Федерации, 2007, № 31, ст. 3995; № 48, ст. 5813; № 49, ст. 6079) следующие изменения: 1) в статье 1: а) в части 1: в абзаце первом слова "в размере 35 000,0 млрд. рублей" заменить словами "в размере 38 952,0 млрд. рублей", слова "7,0 процента" заменить словами "8,5 процента"; в пункте 1 слова "в сумме 6 644 447 448,0 тыс. рублей" заменить словами "в сумме 8 056 875 884,0 тыс. рублей", слова "в сумме 2 383 112 818,0 тыс. рублей" заменить словами "в сумме 3 470 666 732,0 тыс. рублей"; в пункте 2 слова "в сумме 6 570 297 744,0 тыс. рублей" заменить словами "в сумме 6 901 562 193,3 тыс. рублей"; в пункте 7 слова "в сумме 74 149 704,0 тыс. рублей" заменить словами "в сумме 1 155 313 690,7 тыс. рублей"; б) в части 2: в абзаце первом слова "39 690,0 млрд. рублей и 44 800,0 млрд. рублей" заменить словами "44 565,0 млрд. рублей и 50 781,0 млрд. рублей", слова "6,5 процента" заменить словами "7,0 процента"; в пункте 1 слова "в сумме 7 465 446 753,0 тыс. рублей" заменить словами "в сумме 8 706 142 477,0 тыс. рублей", слова "в сумме 2 351 908 015,0 тыс. рублей" заменить словами "в сумме 3 108 506 619,0 тыс. рублей", слова "в сумме 8 089 965 207,0 тыс. рублей" заменить словами "в сумме 9 408 213 942,0 тыс. рублей", слова "в сумме 2 348 321 434,0 тыс. рублей" заменить словами "в сумме 2 991 035 282,0 тыс. рублей"; в пункте 2 слова "в сумме 7 451 153 801,8 тыс. рублей" заменить словами "в сумме 8 282 755 921,8 тыс. рублей", слова "в сумме 186 000 000,0 тыс. рублей" заменить словами "в сумме 1 017 602 120,0 тыс. рублей", слова "в сумме 8 089 965 207,0 тыс. рублей" заменить словами "в сумме 9 034 645 094,0 тыс. рублей", слова "в сумме 404 500 000,0 тыс. рублей" заменить словами "в сумме 1 349 179 887,0 тыс. рублей"; в пункте 3 слова "в сумме 2 103 570 000,0 тыс. рублей" заменить словами "в сумме 2 451 075 000,0 тыс. рублей", слова "в сумме 2 016 000 000,0 тыс. рублей" заменить словами "в сумме 2 285 145 000,0 тыс. рублей"; в пункте 4 слова "в сумме 3 969 000 000,0 тыс. рублей" заменить словами "в сумме 4 456 500 000,0 тыс. рублей", слова "в сумме 4 480 000 000,0 тыс. рублей" заменить словами "в сумме 5 078 100 000,0 тыс. рублей"; пункт 7 изложить в следующей редакции: "7) прогнозируемый профицит федерального бюджета на 2009 год в сумме 423 386 555,2 тыс. рублей и на 2010 год в сумме 373 568 848,0 тыс. рублей."; 2) в части 8 статьи 5 слова "а также от реализации в установленном порядке земельных участков, предоставленных для нужд обороны и безопасности, подлежат зачислению в 2008 году" заменить словами "от реализации в установленном порядке земельных участков, предоставленных для нужд обороны и безопасности, а также средства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нормативными правовыми актами Российской Федерации, подлежат зачислению", слова "а также с осуществлением мероприятий по оценке их стоимости" заменить словами "с осуществлением мероприятий по оценке их стоимости, а также возмещения затрат, связанных с оказанием услуг (выполнением работ) на основании договоров гражданско-правового характера, заключаемых в случаях, предусмотренных законодательными и иными нормативными правовыми актами Российской Федерации", слова "предпринимательской и иной" исключить; 3) в статье 7: а) в части 1: абзац первый после слова "распределение" дополнить словами "и изменение распределения"; в пункте 1 слова "согласно приложениям 10 и 11 (секретно)" заменить словами "согласно приложениям 10, 101, 11 (секретно) и 111 (секретно)"; б) в части 2 слова "в сумме 1 135 441 552,0 тыс. рублей" заменить словами "в сумме 1 312 932 760,2 тыс. рублей"; в) часть 4 после слов "Федеральному космическому агентству" дополнить словами ", Государственной корпорации по атомной энергии "Росатом"; г) в части 5: абзац первый после слова "распределение" дополнить словами "и изменение распределения"; в пункте 1 слова "согласно приложениям 16, 17 (секретно) и 18 (совершенно секретно)" заменить словами "согласно приложениям 16, 161, 17 (секретно), 171 (секретно), 18 (совершенно секретно) и 181 (совершенно секретно)"; д) в части 6: абзац первый после слова "распределение" дополнить словами "и изменение распределения"; в пункте 1 слова "согласно приложениям 22" заменить словами "согласно приложениям 22, 221"; е) в части 7: абзац первый после слов "ведомственную структуру" дополнить словами "и изменение ведомственной структуры"; в пункте 1 слова "согласно приложениям 28, 29 (секретно) и 30 (совершенно секретно)" заменить словами "согласно приложениям 28, 281, 29 (секретно), 291 (секретно), 30 (совершенно секретно) и 301 (совершенно секретно)"; 4) в статье 8: а) часть 4 изложить в следующей редакции: "4. Главным распорядителям средств федерального бюджета и получателям средств федерального бюджета, находящимся в их ведении, из наличия которых было реализовано движимое и недвижимое военное и иное имущество и продукция военного назначения, а также которыми оказаны услуги (выполнены работы) на основании договоров гражданско-правового характера, заключаемых в случаях, предусмотренных законодательными и иными нормативными правовыми актами Российской Федерации, увеличиваются в установленном порядке бюджетные ассигнования на сумму средств, поступивших в доход федерального бюджета в соответствии с частью 8 статьи 5 настоящего Федерального закона (без учета средств, поступивших в доход федерального бюджета от уплаты налогов, сборов и иных обязательных платежей), и направляются на проведение мероприятий, связанных с реформированием Вооруженных Сил Российской Федерации, других войск, воинских формирований, правоохранительных и иных органов, на цели жилищного обеспечения военнослужащих и приравненных к ним лиц, на социальную защиту военнослужащих и приравненных к ним лиц, членов их семей, а также лиц, уволенных с военной и приравненной к ней службы."; б) часть 5 после слов "Федеральному агентству по атомной энергии" дополнить словами ", Государственной корпорации по атомной энергии "Росатом"; 5) часть 1 статьи 9 дополнить пунктом 3 следующего содержания: "3) на внедрение инновационных образовательных программ в государственных образовательных учреждениях высшего профессионального образования субъектов Российской Федерации."; 6) в статье 10: а) часть 1 дополнить пунктом 11 следующего содержания: "11) на финансовое обеспечение мероприятий по развитию службы крови."; б) в части 2: в пункте 1 слова "диагностические средства и антиретровирусные препараты для профилактики, выявления и лечения инфицированных вирусами иммунодефицита человека и гепатитов В и С," исключить; дополнить пунктом 3 следующего содержания: "3) диагностические средства и антиретровирусные препараты для профилактики, выявления и лечения инфицированных вирусами иммунодефицита человека и гепатитов В и С передаются в федеральные учреждения здравоохранения (учреждения, оказывающие медицинскую помощь, подведомственные федеральным органам исполнительной власти и Российской академии медицинских наук), а также в собственность субъектов Российской Федерации с последующей их передачей при необходимости в собственность муниципальных образований в порядке и на условиях, которые устанавливаются Правительством Российской Федерации."; в) дополнить частью 4 следующего содержания: "4. Приобретенное Федеральным медико-биологическим агентством за счет бюджетных ассигнований, предусмотренных по разделу "Здравоохранение, физическая культура и спорт" классификации расходов бюджетов, оборудование по заготовке, переработке, хранению и обеспечению безопасности донорской крови и ее компонентов передается в федеральные учреждения здравоохранения (учреждения, осуществляющие заготовку, переработку, хранение и обеспечение безопасности донорской крови и ее компонентов, подведомственные федеральным органам исполнительной власти, Российской академии медицинских наук, перечень которых утверждается Правительством Российской Федерации), а также в собственность субъектов Российской Федерации с последующей его передачей при необходимости в собственность муниципальных образований в порядке и на условиях, которые устанавливаются Правительством Российской Федерации."; 7) в статье 11: а) в части 1 слова "267 500,0 рублей" заменить словами "271 250,0 рублей"; б) в части 3 слова "в 2008 году - 1,07" заменить словами "в 2008 году - 1,085"; в) дополнить частью 31 следующего содержания: "31. Приобретенное Федеральным агентством по здравоохранению и социальному развитию за счет бюджетных ассигнований, предусмотренных по разделу "Социальная политика" классификации расходов бюджетов, имущество в целях создания интернет-класса в детских домах - интернатах для умственно отсталых детей и детей с физическими недостатками передается в федеральные учреждения, подведомственные Федеральному агентству по здравоохранению и социальному развитию, а также в собственность субъектов Российской Федерации с последующей его передачей при необходимости в собственность муниципальных образований в порядке и на условиях, которые устанавливаются Правительством Российской Федерации."; 8) в части 1 статьи 13: а) в пункте 1 слова "до 15 540 000,0 тыс. рублей" заменить словами "14 602 020,0 тыс. рублей"; б) в пункте 3 слова "в сумме 5 700 000,0 тыс. рублей" заменить словами "в сумме 2 000 000,0 тыс. рублей"; в) пункт 7 изложить в следующей редакции: "7) открытого акционерного общества "Сангтудинская ГЭС-1" в 2008 году в сумме 5 000 000,0 тыс. рублей в целях завершения строительства гидроэлектростанции;"; г) в пункте 8 слова "в сумме 21 300 000,0 тыс. рублей" заменить словами "в сумме 18 800 000,0 тыс. рублей", слова "в сумме 48 000 000,0 тыс. рублей" заменить словами "в сумме 50 500 000,0 тыс. рублей"; д) в абзаце двадцать четвертом пункта 12 слова "открытого акционерного общества "Колымаэнерго" (поселок Синегорье, Магаданская область)" заменить словами "открытого акционерного общества "Усть-Среднеканская ГЭС" (город Магадан, Магаданская область)"; 9) в статье 14: а) часть 5 дополнить словами ", а также на субсидии, предоставляемые на осуществление бюджетных инвестиций в объекты капитального строительства государственной собственности субъектов Российской Федерации (муниципальной собственности). Расходы бюджетов субъектов Российской Федерации (местных бюджетов) на указанные бюджетные инвестиции осуществляются в соответствии с соглашениями, заключаемыми главными распорядителями средств федерального бюджета с высшими исполнительными органами государственной власти субъектов Российской Федерации, в порядке, установленном для исполнения бюджетов субъектов Российской Федерации (местных бюджетов)"; б) в части 6 слова "должен предусматривать" заменить словами "может предусматривать", слова "и право" заменить словами "либо право"; 10) части 1 и 3 статьи 15 признать утратившими силу; 11) в части 1 статьи 16 слова "10 000 000,0 тыс. рублей" заменить словами "20 000 000,0 тыс. рублей"; 12) статью 22 дополнить частью 4 следующего содержания: "4. Правительство Российской Федерации в 2008 году вправе в пределах сумм, определенных Программой государственных гарантий Российской Федерации в иностранной валюте на 2008 год,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для поддержки экспорта промышленной продукции в размере, не превышающем суммы, эквивалентной 50 000 000,0 доллара США по каждой государственной гарантии Российской Федерации."; 13) в статье 23: а) часть 1 дополнить словами ", условия которой установлены частями 2-4 настоящей статьи. Дополнительные условия и порядок реструктуризации денежных обязательств перед Российской Федерацией, принимаемых на себя субъектами Российской Федерации, устанавливаются Правительством Российской Федерации"; б) в части 2 слова "обязательств, указанных в части 1 настоящей статьи," заменить словами "денежных обязательств (задолженности) перед Российской Федерацией", цифры "2012" заменить цифрами "2013"; в) в части 3 слова "субъекта Российской Федерации" заменить словом "должника", дополнить словами "(мировое соглашение)"; г) в части 4 слова "субъектами Российской Федерации" заменить словом "должниками"; д) часть 5 изложить в следующей редакции: "5. Министерство финансов Российской Федерации в соответствии с пунктом 11 статьи 932 Бюджетного кодекса Российской Федерации вправе принимать решения о заключении с субъектами Российской Федерации, муниципальными образованиями, юридическими лицами мировых соглашений, предусматривающих реструктуризацию их денежных обязательств (задолженности) перед Российской Федерацией на условиях, установленных настоящим Федеральным законом. Министерство финансов Российской Федерации при принятии указанных решений может устанавливать дополнительные условия реструктуризации денежных обязательств (задолженности) перед Российской Федерацией."; 14) дополнить статьей 231 следующего содержания: "Статья 231. Особенности реструктуризации в 2008 году отдельных видов денежных обязательств юридических лиц перед федеральным бюджетом 1. Правительство Российской Федерации вправе в 2008 году принять решение о проведении реструктуризации непогашенных денежных обязательств перед федеральным бюджетом по бюджетным кредитам и займам, полученным открытым акционерным обществом "Военно-промышленная корпорация "НПО машиностроения" в целях оплаты его доли участия в созданной совместной российско-индийской организации, на следующих условиях: 1) обязательства должника (за исключением начисленной неустойки) консолидируются с предоставлением рассрочки погашения консолидируемой задолженности до 1 января 2029 года; 2) на остаток консолидированной задолженности ежегодно начисляются и уплачиваются должником проценты за рассрочку погашения консолидируемой задолженности в размере 1 процента годовых; 3) задолженность по начисленной неустойке подлежит оплате после полного погашения должником консолидированной задолженности и процентов за рассрочку, но не позднее 1 января 2029 года, либо, в случае полного и своевременного выполнения должником обязательств по погашению консолидируемой задолженности и уплате начисленных на нее процентов за рассрочку, неустойка подлежит списанию (прощению); 4) исполнение должником реструктуризированных обязательств обеспечивается в соответствии с требованиями, установленными статьей 932 Бюджетного кодекса Российской Федерации; 5) при нарушении должником графика погашения консолидируемой задолженности и (или) уплаты начисленных на нее процентов за рассрочку право на реструктуризацию задолженности утрачивается, сумма непогашенной консолидированной задолженности, неустойки и начисленных на нее процентов за рассрочку подлежит немедленному погашению; 6) на непогашенную сумму консолидированной задолженности и начисленных на нее процентов за рассрочку, срок погашения и уплаты которых наступил, начисляются пени, предусмотренные статьями 290 и 291 Бюджетного кодекса Российской Федерации.</w:t>
      </w:r>
    </w:p>
    <w:p>
      <w:r>
        <w:rPr>
          <w:b/>
        </w:rPr>
        <w:t xml:space="preserve">2. </w:t>
      </w:r>
      <w:r>
        <w:t>Порядок и условия проведения реструктуризации задолженности в соответствии с настоящей статьей и законодательством Российской Федерации устанавливаются Правительством Российской Федерации.";</w:t>
      </w:r>
    </w:p>
    <w:p>
      <w:r>
        <w:rPr>
          <w:b/>
        </w:rPr>
        <w:t xml:space="preserve">2. </w:t>
      </w:r>
      <w:r>
        <w:t>статью 24:</w:t>
      </w:r>
    </w:p>
    <w:p>
      <w:r>
        <w:rPr>
          <w:b/>
        </w:rPr>
        <w:t xml:space="preserve">2. </w:t>
      </w:r>
      <w:r>
        <w:t>в части 5 статьи 26:</w:t>
      </w:r>
    </w:p>
    <w:p>
      <w:r>
        <w:rPr>
          <w:b/>
        </w:rPr>
        <w:t xml:space="preserve">2. </w:t>
      </w:r>
      <w:r>
        <w:t>в статье 29:</w:t>
      </w:r>
    </w:p>
    <w:p>
      <w:r>
        <w:rPr>
          <w:b/>
        </w:rPr>
        <w:t xml:space="preserve">2. </w:t>
      </w:r>
      <w:r>
        <w:t>распределение средств целевого финансового резерва по предупреждению и ликвидации последствий чрезвычайных ситуаций на промышленных предприятиях, в промышленности и на транспорте, предусмотренных по подразделу "Защита населения и территорий от последствий чрезвычайных ситуаций природного и техногенного характера, гражданская оборона" раздела "Национальная безопасность и правоохранительная деятельность" классификации расходов бюджетов.";</w:t>
      </w:r>
    </w:p>
    <w:p>
      <w:r>
        <w:rPr>
          <w:b/>
        </w:rPr>
        <w:t xml:space="preserve">2. </w:t>
      </w:r>
      <w:r>
        <w:t>передача бюджетных ассигнований в раздел "Межбюджетные трансферты" классификации расходов бюджетов в случае передачи органам исполнительной власти субъектов Российской Федерации осуществления части полномочий федеральных органов исполнительной власти</w:t>
      </w:r>
    </w:p>
    <w:p>
      <w:r>
        <w:rPr>
          <w:b/>
        </w:rPr>
        <w:t xml:space="preserve">2. </w:t>
      </w:r>
      <w:r>
        <w:t>передача в 2008 году бюджетных ассигнований, предусмотренных по подразделу "Социальное обеспечение населения" раздела "Социальная политика", в подраздел "Иные межбюджетные трансферты" раздела "Межбюджетные трансферты" классификации расходов бюджетов для выплаты единовременных денежных компенсаций реабилитированным лицам в соответствии со статьями 15 и 161 Закона Российской Федерации от 18 октября 1991 года № 1761-I "О реабилитации жертв политических репрессий"</w:t>
      </w:r>
    </w:p>
    <w:p>
      <w:r>
        <w:rPr>
          <w:b/>
        </w:rPr>
        <w:t xml:space="preserve">2. </w:t>
      </w:r>
      <w:r>
        <w:t>перераспределение субсидий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муниципальной собственности), включенных в федеральные целевые программы, по решению Правительства Российской Федерации о внесении изменений в федеральные целевые программы в целях предоставления субсидий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муниципальной собственности)</w:t>
      </w:r>
    </w:p>
    <w:p>
      <w:r>
        <w:rPr>
          <w:b/>
        </w:rPr>
        <w:t xml:space="preserve">2. </w:t>
      </w:r>
      <w:r>
        <w:t>перераспределение бюджетных ассигнований, предусмотренных Федеральному агентству по здравоохранению и социальному развитию, Федеральному медико-биологическому агентству, Федеральному агентству по высокотехнологичной медицинской помощи и Российской академии медицинских наук по разделу "Здравоохранение, физическая культура и спорт" классификации расходов бюджетов на централизованные закупки медикаментов и медицинского оборудования, на закупку медицинского оборудования и медикаментов федеральными учреждениями, подведомственными Федеральному агентству по здравоохранению и социальному развитию, Федеральному медико-биологическому агентству, Федеральному агентству по высокотехнологичной медицинской помощи и Российской академии медицинских наук</w:t>
      </w:r>
    </w:p>
    <w:p>
      <w:r>
        <w:rPr>
          <w:b/>
        </w:rPr>
        <w:t xml:space="preserve">2. </w:t>
      </w:r>
      <w:r>
        <w:t>решение Правительства Российской Федерации о внесении изменений в федеральную целевую программу "Развитие атомного энергопромышленного комплекса России на 2007-2010 годы и на перспективу до 2015 года" в части предоставления субсидии в виде имущественного взноса Российской Федерации в Государственную корпорацию по атомной энергии "Росатом"</w:t>
      </w:r>
    </w:p>
    <w:p>
      <w:r>
        <w:rPr>
          <w:b/>
        </w:rPr>
        <w:t xml:space="preserve">2. </w:t>
      </w:r>
      <w:r>
        <w:t>перераспределение бюджетных ассигнований, предусмотренных Федеральному агентству по атомной энергии на руководство и управление в сфере установленных функций при его ликвидации в установленном порядке, и направление их для предоставления субсидий Государственной корпорации по атомной энергии "Росатом" на выполнение возложенных на нее государственных полномочий</w:t>
      </w:r>
    </w:p>
    <w:p>
      <w:r>
        <w:rPr>
          <w:b/>
        </w:rPr>
        <w:t xml:space="preserve">2. </w:t>
      </w:r>
      <w:r>
        <w:t>перераспределение средств, предусмотренных на осуществление ежемесячных денежных выплат отдельным категориям граждан по подразделу "Межбюджетные трансферты бюджетам государственных внебюджетных фондов" раздела "Межбюджетные трансферты" классификации расходов бюджетов, и направление их на финансовое обеспечение набора социальных услуг отдельным категориям граждан в соответствии с Федеральным законом от 17 июля 1999 года № 178-ФЗ "О государственной социальной помощи" и с учетом изменений, вносимых в 2008 году в Федеральный регистр лиц, имеющих право на получение государственной социальной помощи</w:t>
      </w:r>
    </w:p>
    <w:p>
      <w:r>
        <w:rPr>
          <w:b/>
        </w:rPr>
        <w:t xml:space="preserve">2. </w:t>
      </w:r>
      <w:r>
        <w:t>дополнить частью 6 следующего содержания: "6. Правительство Российской Федерации вправе принимать имущество и иные активы, передаваемые субъектами Российской Федерации и российскими организациями в счет погашения задолженности, реструктурированной в соответствии со статьей 88 Федерального закона от 23 декабря 2003 года № 186-ФЗ "О федеральном бюджете на 2004 год"."</w:t>
      </w:r>
    </w:p>
    <w:p>
      <w:r>
        <w:rPr>
          <w:b/>
        </w:rPr>
        <w:t xml:space="preserve">2. </w:t>
      </w:r>
      <w:r>
        <w:t>дополнить частью 7 следующего содержания: "7. Правительство Российской Федерации вправе урегулировать задолженность юридических лиц, образуемых в рамках федеральной целевой программы "Развитие оборонно-промышленного комплекса Российской Федерации на 2007-2010 годы и на период до 2015 года" на базе федеральных государственных унитарных предприятий оборонной промышленности в форме федеральных казенных предприятий, по федеральным налогам и сборам, пеням, подлежащим зачислению в федеральный бюджет, взносам в государственные внебюджетные фонды, включая пени, начисленные на момент образования федерального казенного предприятия, за исключением сумм страховых взносов на обязательное пенсионное страхование, поступающих в бюджет Пенсионного фонда Российской Федерации."</w:t>
      </w:r>
    </w:p>
    <w:p>
      <w:r>
        <w:rPr>
          <w:b/>
        </w:rPr>
        <w:t xml:space="preserve">2. </w:t>
      </w:r>
      <w:r>
        <w:t>перераспределение бюджетных ассигнований, предусмотренных Федеральному агентству по здравоохранению и социальному развитию, Федеральному медико-биологическому агентству, Федеральному агентству по высокотехнологичной медицинской помощи и Российской академии медицинских наук по разделу "Здравоохранение, физическая культура и спорт" классификации расходов бюджетов на развитие новых медицинских технологий в федеральных специализированных медицинских учреждениях и государственных учреждениях высшего профессионального и послевузовского образования, имеющих лицензии на осуществление медицинской деятельности, и направление их на выполнение указанных функций федеральными учреждениями, подведомственными Федеральному агентству по здравоохранению и социальному развитию, Федеральному медико-биологическому агентству, Федеральному агентству по высокотехнологичной медицинской помощи и Российской академии медицинских наук.";</w:t>
      </w:r>
    </w:p>
    <w:p>
      <w:r>
        <w:rPr>
          <w:b/>
        </w:rPr>
        <w:t xml:space="preserve">2. </w:t>
      </w:r>
      <w:r>
        <w:t>в приложении 1:</w:t>
      </w:r>
    </w:p>
    <w:p>
      <w:r>
        <w:rPr>
          <w:b/>
        </w:rPr>
        <w:t xml:space="preserve">2. </w:t>
      </w:r>
      <w:r>
        <w:t>дополнить частью 8 следующего содержания: "8. Урегулирование указанной в части 7 настоящей статьи задолженности производится посредством списания сумм задолженности по федеральным налогам и сборам, пеням, подлежащим зачислению в федеральный бюджет, взносам в государственные внебюджетные фонды, включая пени, начисленные на момент образования федерального казенного предприятия, в порядке, установленном Правительством Российской Федерации в 2005 году."</w:t>
      </w:r>
    </w:p>
    <w:p>
      <w:r>
        <w:rPr>
          <w:b/>
        </w:rPr>
        <w:t xml:space="preserve">2. </w:t>
      </w:r>
      <w:r>
        <w:t>в приложении 6:</w:t>
      </w:r>
    </w:p>
    <w:p>
      <w:r>
        <w:rPr>
          <w:b/>
        </w:rPr>
        <w:t xml:space="preserve">2. </w:t>
      </w:r>
      <w:r>
        <w:t>в приложении 7:</w:t>
      </w:r>
    </w:p>
    <w:p>
      <w:r>
        <w:rPr>
          <w:b/>
        </w:rPr>
        <w:t xml:space="preserve">2. </w:t>
      </w:r>
      <w:r>
        <w:t>в приложении 10:</w:t>
      </w:r>
    </w:p>
    <w:p>
      <w:r>
        <w:rPr>
          <w:b/>
        </w:rPr>
        <w:t xml:space="preserve">2. </w:t>
      </w:r>
      <w:r>
        <w:t>пункт 2 изложить в следующей редакции: "2) Внешэкономбанк - по вопросам предоставления и исполнения государственных гарантий Российской Федерации, в том числе по заимствованиям, осуществляемым для обеспечения земельных участков инженерной инфраструктурой и модернизации объектов коммунальной инфраструктуры в целях жилищного строительства, а также по вопросам ведения аналитического учета обязательств принципала, его поручителей (гарантов) и иных лиц в связи с предоставлением и исполнением государственных гарантий Российской Федерации;"</w:t>
      </w:r>
    </w:p>
    <w:p>
      <w:r>
        <w:rPr>
          <w:b/>
        </w:rPr>
        <w:t xml:space="preserve">2. </w:t>
      </w:r>
      <w:r>
        <w:t>пункт 3 дополнить словами ", в том числе предоставления и исполнения государственных гарантий Российской Федерации для государственной поддержки экспорта промышленной продукции, а также ведения аналитического учета обязательств принципала, его поручителей (гарантов) и иных лиц в связи с предоставлением и исполнением данных государственных гарантий Российской Федерации"</w:t>
      </w:r>
    </w:p>
    <w:p>
      <w:r>
        <w:rPr>
          <w:b/>
        </w:rPr>
        <w:t xml:space="preserve">2. </w:t>
      </w:r>
      <w:r>
        <w:t>абзац второй пункта 13 части 1 признать утратившим силу</w:t>
      </w:r>
    </w:p>
    <w:p>
      <w:r>
        <w:rPr>
          <w:b/>
        </w:rPr>
        <w:t xml:space="preserve">2. </w:t>
      </w:r>
      <w:r>
        <w:t>часть 2 дополнить пунктами 12 и 13 следующего содержания: "12) распределение средств на выполнение мероприятий по категорированию объектов транспортной инфраструктуры и транспортных средств, а также на проведение оценки уязвимости указанных объектов в соответствии с Федеральным законом от 9 февраля 2007 года № 16-ФЗ "О транспортной безопасности", предусмотренных по подразделу "Другие вопросы в области национальной экономики" раздела "Национальная экономика" классификации расходов бюджетов</w:t>
      </w:r>
    </w:p>
    <w:p>
      <w:r>
        <w:rPr>
          <w:b/>
        </w:rPr>
        <w:t xml:space="preserve">2. </w:t>
      </w:r>
      <w:r>
        <w:t>в части 3: пункты 3, 4, 12 и 21 признать утратившими силу; дополнить пунктами 23-31 следующего содержания: "23) изменение типа федеральных государственных учреждений и организационно-правовой формы федеральных государственных унитарных предприятий, а также преобразование некоммерческих организаций, имеющих право на получение субсидий из федерального бюджета, в федеральные государственные учреждения</w:t>
      </w:r>
    </w:p>
    <w:p>
      <w:r>
        <w:rPr>
          <w:b/>
        </w:rPr>
        <w:t xml:space="preserve">2. </w:t>
      </w:r>
      <w:r>
        <w:t>дополнить частью 6 следующего содержания: "6. Правительство Российской Федерации в пределах бюджетных ассигнований, предусмотренных по разделу "Национальная экономика" функциональной классификации расходов бюджетов Российской Федерации на мероприятия в топливно-энергетической области, направляет на дополнительное пенсионное обеспечение (негосударственные пенсии) работников, имеющих право на пенсионное обеспечение в соответствии с законодательством Российской Федерации и стаж работы не менее 10 лет в организациях по добыче (переработке) угля (горючих сланцев), подразделениях военизированных аварийно-спасательных частей и шахтостроительных организациях, при увольнении в связи с ликвидацией этих организаций, а также при увольнении из организаций по добыче (переработке) угля (горючих сланцев) до продажи пакета акций этих организаций, находящегося в федеральной собственности, средства в сумме до 750 000,0 тыс. рублей."</w:t>
      </w:r>
    </w:p>
    <w:p>
      <w:r>
        <w:rPr>
          <w:b/>
        </w:rPr>
        <w:t xml:space="preserve">2. </w:t>
      </w:r>
      <w:r>
        <w:t>после строки дополнить строкой следующего содержания:</w:t>
      </w:r>
    </w:p>
    <w:p>
      <w:r>
        <w:rPr>
          <w:b/>
        </w:rPr>
        <w:t xml:space="preserve">2. </w:t>
      </w:r>
      <w:r>
        <w:t>после слов "Прочие налоги и сборы" дополнить словами "(в части отмененных федеральных налогов и сборов)"</w:t>
      </w:r>
    </w:p>
    <w:p>
      <w:r>
        <w:rPr>
          <w:b/>
        </w:rPr>
        <w:t xml:space="preserve">2. </w:t>
      </w:r>
      <w:r>
        <w:t>после строки дополнить строкой следующего содержания:</w:t>
      </w:r>
    </w:p>
    <w:p>
      <w:r>
        <w:rPr>
          <w:b/>
        </w:rPr>
        <w:t xml:space="preserve">2. </w:t>
      </w:r>
      <w:r>
        <w:t>после строки дополнить строкой следующего содержания:</w:t>
      </w:r>
    </w:p>
    <w:p>
      <w:r>
        <w:rPr>
          <w:b/>
        </w:rPr>
        <w:t xml:space="preserve">2. </w:t>
      </w:r>
      <w:r>
        <w:t>строку изложить в следующей редакции:</w:t>
      </w:r>
    </w:p>
    <w:p>
      <w:r>
        <w:rPr>
          <w:b/>
        </w:rPr>
        <w:t xml:space="preserve">2. </w:t>
      </w:r>
      <w:r>
        <w:t>после строки дополнить строкой следующего содержания:</w:t>
      </w:r>
    </w:p>
    <w:p>
      <w:r>
        <w:rPr>
          <w:b/>
        </w:rPr>
        <w:t xml:space="preserve">2. </w:t>
      </w:r>
      <w:r>
        <w:t>после строки дополнить строкой следующего содержания:</w:t>
      </w:r>
    </w:p>
    <w:p>
      <w:r>
        <w:rPr>
          <w:b/>
        </w:rPr>
        <w:t xml:space="preserve">2. </w:t>
      </w:r>
      <w:r>
        <w:t>после строки дополнить строкой следующего содержания:</w:t>
      </w:r>
    </w:p>
    <w:p>
      <w:r>
        <w:rPr>
          <w:b/>
        </w:rPr>
        <w:t xml:space="preserve">2. </w:t>
      </w:r>
      <w:r>
        <w:t>после строки дополнить строкой следующего содержания:</w:t>
      </w:r>
    </w:p>
    <w:p>
      <w:r>
        <w:rPr>
          <w:b/>
        </w:rPr>
        <w:t xml:space="preserve">2. </w:t>
      </w:r>
      <w:r>
        <w:t>после строки дополнить строкой следующего содержания:</w:t>
      </w:r>
    </w:p>
    <w:p>
      <w:r>
        <w:rPr>
          <w:b/>
        </w:rPr>
        <w:t xml:space="preserve">2. </w:t>
      </w:r>
      <w:r>
        <w:t>после строки дополнить строками следующего содержания:</w:t>
      </w:r>
    </w:p>
    <w:p>
      <w:r>
        <w:rPr>
          <w:b/>
        </w:rPr>
        <w:t xml:space="preserve">2. </w:t>
      </w:r>
      <w:r>
        <w:t>после строки дополнить строкой следующего содержания:</w:t>
      </w:r>
    </w:p>
    <w:p>
      <w:r>
        <w:rPr>
          <w:b/>
        </w:rPr>
        <w:t xml:space="preserve">2. </w:t>
      </w:r>
      <w:r>
        <w:t>после строки дополнить строками следующего содержания:</w:t>
      </w:r>
    </w:p>
    <w:p>
      <w:r>
        <w:rPr>
          <w:b/>
        </w:rPr>
        <w:t xml:space="preserve">2. </w:t>
      </w:r>
      <w:r>
        <w:t>после строки дополнить строкой следующего содержания: л) после строки дополнить строкой следующего содержания:</w:t>
      </w:r>
    </w:p>
    <w:p>
      <w:r>
        <w:rPr>
          <w:b/>
        </w:rPr>
        <w:t xml:space="preserve">2. </w:t>
      </w:r>
      <w:r>
        <w:t>цифры "055 01 07 00 00 01 0000 540" заменить цифрами "055 01 06 07 00 01 0000 540"</w:t>
      </w:r>
    </w:p>
    <w:p>
      <w:r>
        <w:rPr>
          <w:b/>
        </w:rPr>
        <w:t xml:space="preserve">2. </w:t>
      </w:r>
      <w:r>
        <w:t>строку изложить в следующей редакции:</w:t>
      </w:r>
    </w:p>
    <w:p>
      <w:r>
        <w:rPr>
          <w:b/>
        </w:rPr>
        <w:t xml:space="preserve">2. </w:t>
      </w:r>
      <w:r>
        <w:t>цифры "092 01 07 00 00 01 0000 640" заменить цифрами "092 01 06 07 00 01 0000 640"</w:t>
      </w:r>
    </w:p>
    <w:p>
      <w:r>
        <w:rPr>
          <w:b/>
        </w:rPr>
        <w:t xml:space="preserve">2. </w:t>
      </w:r>
      <w:r>
        <w:t>цифры "092 01 08 00 00 01 0000 640" заменить цифрами "092 01 06 08 00 01 0000 640"</w:t>
      </w:r>
    </w:p>
    <w:p>
      <w:r>
        <w:rPr>
          <w:b/>
        </w:rPr>
        <w:t xml:space="preserve">2. </w:t>
      </w:r>
      <w:r>
        <w:t>цифры "092 01 07 00 00 01 0000 540" заменить цифрами "092 01 06 07 00 01 0000 540"</w:t>
      </w:r>
    </w:p>
    <w:p>
      <w:r>
        <w:rPr>
          <w:b/>
        </w:rPr>
        <w:t xml:space="preserve">2. </w:t>
      </w:r>
      <w:r>
        <w:t>цифры "092 01 08 00 00 01 0000 540" заменить цифрами "092 01 06 08 00 01 0000 540"</w:t>
      </w:r>
    </w:p>
    <w:p>
      <w:r>
        <w:rPr>
          <w:b/>
        </w:rPr>
        <w:t xml:space="preserve">2. </w:t>
      </w:r>
      <w:r>
        <w:t>цифры "132 01 07 00 00 01 0000 540" заменить цифрами "132 01 06 07 00 01 0000 540"</w:t>
      </w:r>
    </w:p>
    <w:p>
      <w:r>
        <w:rPr>
          <w:b/>
        </w:rPr>
        <w:t xml:space="preserve">2. </w:t>
      </w:r>
      <w:r>
        <w:t>дополнить строкой следующего содержания:</w:t>
      </w:r>
    </w:p>
    <w:p>
      <w:r>
        <w:rPr>
          <w:b/>
        </w:rPr>
        <w:t xml:space="preserve">2. </w:t>
      </w:r>
      <w:r>
        <w:t>слова заменить словами</w:t>
      </w:r>
    </w:p>
    <w:p>
      <w:r>
        <w:rPr>
          <w:b/>
        </w:rPr>
        <w:t xml:space="preserve">2. </w:t>
      </w:r>
      <w:r>
        <w:t>слова заменить словами</w:t>
      </w:r>
    </w:p>
    <w:p>
      <w:r>
        <w:rPr>
          <w:b/>
        </w:rPr>
        <w:t xml:space="preserve">2. </w:t>
      </w:r>
      <w:r>
        <w:t>слова заменить словами</w:t>
      </w:r>
    </w:p>
    <w:p>
      <w:r>
        <w:rPr>
          <w:b/>
        </w:rPr>
        <w:t xml:space="preserve">2. </w:t>
      </w:r>
      <w:r>
        <w:t>слова заменить словами</w:t>
      </w:r>
    </w:p>
    <w:p>
      <w:r>
        <w:rPr>
          <w:b/>
        </w:rPr>
        <w:t xml:space="preserve">2. </w:t>
      </w:r>
      <w:r>
        <w:t>слова заменить словами</w:t>
      </w:r>
    </w:p>
    <w:p>
      <w:r>
        <w:rPr>
          <w:b/>
        </w:rPr>
        <w:t xml:space="preserve">2. </w:t>
      </w:r>
      <w:r>
        <w:t>слова заменить словами</w:t>
      </w:r>
    </w:p>
    <w:p>
      <w:r>
        <w:rPr>
          <w:b/>
        </w:rPr>
        <w:t xml:space="preserve">2. </w:t>
      </w:r>
      <w:r>
        <w:t>слова заменить словами</w:t>
      </w:r>
    </w:p>
    <w:p>
      <w:r>
        <w:rPr>
          <w:b/>
        </w:rPr>
        <w:t xml:space="preserve">2. </w:t>
      </w:r>
      <w:r>
        <w:t>слова заменить словами</w:t>
      </w:r>
    </w:p>
    <w:p>
      <w:r>
        <w:rPr>
          <w:b/>
        </w:rPr>
        <w:t xml:space="preserve">2. </w:t>
      </w:r>
      <w:r>
        <w:t>слова заменить словами</w:t>
      </w:r>
    </w:p>
    <w:p>
      <w:r>
        <w:rPr>
          <w:b/>
        </w:rPr>
        <w:t xml:space="preserve">2. </w:t>
      </w:r>
      <w:r>
        <w:t>слова заменить словами л) слова заменить словами м) слова заменить словами н) слова заменить словами о) слова заменить словами 22) дополнить приложением 101 следующего содержания: "Приложение 101к Федеральному закону "О федеральном бюджете на 2008 год и на плановый период 2009 и 2010 годов" Изменение распределения бюджетных ассигнований на 2008 год по разделам и подразделам, целевым статьям и видам расходов классификации расходов бюджета, предусмотренного приложением 10 к Федеральному закону "О федеральном бюджете на 2008 год и на плановый период 2009 и 2010 годов" (тыс. рублей) Наименование Рз ПР ЦСР ВР Сумма В С Е Г О ОБЩЕГОСУДАРСТВЕННЫЕ ВОПРОСЫ 01 Функционирование Президента Российской Федерации 01 Руководство и управление в сфере установленных функций 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