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1354) следующие изменения</w:t>
      </w:r>
    </w:p>
    <w:p>
      <w:r>
        <w:t>после слов "Алтайский край - 143;" дополнить словами "Камчатский край - 37;"</w:t>
      </w:r>
    </w:p>
    <w:p>
      <w:r>
        <w:t>слова "Камчатская область - 33;" и слова "Корякский автономный округ - 4;" исключить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Камчатском крае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