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</w:t>
      </w:r>
    </w:p>
    <w:p>
      <w:r>
        <w:rPr>
          <w:b/>
        </w:rPr>
        <w:t>Статья 1</w:t>
      </w:r>
    </w:p>
    <w:p>
      <w:r>
        <w:t>Внести в Федеральный закон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3341; 2001, № 13, ст. 1147; № 33, ст. 3413; № 51, ст. 4830; 2002, № 22, ст. 2026; № 30, ст. 3027; 2003, № 1, ст. 2; № 50, ст. 4849; 2004, № 31, ст. 3231; № 34, ст. 3517; № 35, ст. 3607; 2005, № 1, ст. 9; № 30, ст. 3116; 2006, № 45, ст. 4632; 2007, № 1, ст. 31) следующие изменения</w:t>
      </w:r>
    </w:p>
    <w:p>
      <w:r>
        <w:t>в статье 261 слова "по 31 декабря 2008 года включительно" заменить словами "до 1 января 2012 года"</w:t>
      </w:r>
    </w:p>
    <w:p>
      <w:r>
        <w:t>дополнить статьей 263 следующего содержания: "Статья 263. Установить, что до 1 января 2012 года при реализации услуг по передаче племенного скота и птицы во владение и пользование по договорам финансовой аренды (лизинга) с правом выкупа налогообложение налогом на добавленную стоимость производится по налоговой ставке 10 процентов."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