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абзац первый пункта 5-2 статьи 18 Федерального закона от 8 августа 2001 года N 128-ФЗ "О лицензировании отдельных видов деятельности" (Собрание законодательства Российской Федерации, 2001, N 33, ст. 3430; 2002, N 11, ст. 1020; 2005, N 27, ст. 2719; 2006, N 1, ст. 11; N 31, ст. 3455; 2007, N 1, ст. 15; N 30, ст. 3749, 3750; N 46, ст. 5554) изменение, заменив слова "С 1 июля 2008 года" словами "С 1 января 2009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