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Латвийской Республики о статусе латвийских захоронений на территории Российской Федерации и российских захоронений на территории Латвийской Республики</w:t>
      </w:r>
    </w:p>
    <w:p>
      <w:r>
        <w:rPr>
          <w:b/>
        </w:rPr>
        <w:t>Статья None. Федеральный закон   от 22.07.2008 № 129-ФЗ</w:t>
      </w:r>
    </w:p>
    <w:p>
      <w:r>
        <w:t>О ратификации Соглашения между Правительством Российской Федерации и Правительством Латвийской Республики о статусе латвийских захоронений на территории Российской Федерации и российских захоронений на территории Латвийской Республики РОССИЙСКАЯ ФЕДЕРАЦИЯ ФЕДЕРАЛЬНЫЙ ЗАКОН О ратификации Соглашения между Правительством Российской Федерации и Правительством Латвийской Республики о статусе латвийских захоронений на территории Российской Федерации и российских захоронений на территории Латвийской Республики Принят Государственной Думой 2 июля 2008 года Одобрен Советом Федерации 11 июля 2008 года Ратифицировать Соглашение между Правительством Российской Федерации и Правительством Латвийской Республики о статусе латвийских захоронений на территории Российской Федерации и российских захоронений на территории Латвийской Республики, подписанное 18 декабря 2007 года в городе Риге. Президент Российской Федерации Д.Медведев Москва, Кремль 22 июля 2008 года № 129-ФЗ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