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валютном регулировании и валютном контроле"</w:t>
      </w:r>
    </w:p>
    <w:p>
      <w:r>
        <w:rPr>
          <w:b/>
        </w:rPr>
        <w:t>Статья None. Федеральный закон   от 22.07.2008 № 150-ФЗ</w:t>
      </w:r>
    </w:p>
    <w:p>
      <w:r>
        <w:t>О внесении изменений в Федеральный закон "О валютном регулировании и валютном контроле" РОССИЙСКАЯ ФЕДЕРАЦИЯ ФЕДЕРАЛЬНЫЙ ЗАКОН О внесении изменений в Федеральный закон "О валютном регулировании и валютном контроле" Принят Государственной Думой 2 июля 2008 года Одобрен Советом Федерации 11 июля 2008 года Внести в Федеральный закон от 10 декабря 2003 года № 173-ФЗ "О валютном регулировании и валютном контроле" (Собрание законодательства Российской Федерации, 2003, № 50, ст. 4859; 2005, № 30, ст. 3101; 2007, № 1, ст. 30; № 29, ст. 3480; № 45, ст. 5419) следующие изменения</w:t>
      </w:r>
    </w:p>
    <w:p>
      <w:r>
        <w:t>часть 1 статьи 9 дополнить пунктами 18 и 19 следующего содержания: "18) операций, предусматривающих переводы иностранной валюты на счета дипломатических представительств, консульских учреждений Российской Федерации и иных официальных представительств Российской Федерации, находящихся за пределами территории Российской Федерации, а также на счета постоянных представительств Российской Федерации при межгосударственных или межправительственных организациях со счетов, открытых в уполномоченных банках федеральными органами исполнительной власти, осуществляющими функции, связанные с их деятельностью за пределами территории Российской Федерации через своих представителей или представительства, и организациями, имеющими на основании федерального закона право по использованию счетов указанных официальных представительств и постоянных представительств Российской Федерации, для выплаты заработной платы и иных выплат, связанных с содержанием своих представителей или сотрудников своих представительств за пределами территории Российской Федерации, а также для оплаты и (или) возмещения расходов, связанных с их командированием</w:t>
      </w:r>
    </w:p>
    <w:p>
      <w:r>
        <w:t>операций, предусматривающих переводы иностранной валюты, переведенной в соответствии с пунктом 18 настоящей части, на счета, открытые в уполномоченных банках указанными в пункте 18 настоящей части федеральными органами исполнительной власти и организациями, со счетов дипломатических представительств, консульских учреждений Российской Федерации и иных официальных представительств Российской Федерации, находящихся за пределами территории Российской Федерации, а также со счетов постоянных представительств Российской Федерации при межгосударственных или межправительственных организациях."</w:t>
      </w:r>
    </w:p>
    <w:p>
      <w:r>
        <w:t>в статье 12: а) в абзаце первом части 5 слова "16 и 17" заменить цифрами "16 - 18", слова "абзацем шестым" заменить словами "абзацами шестым - восьмым"; б) в пункте 4 части 6 1 слова "11 и 16" заменить словами "11, 16, 18 и 19", слова "абзацем шестым" заменить словами "абзацами шестым - восьмым"</w:t>
      </w:r>
    </w:p>
    <w:p>
      <w:r>
        <w:t>в статье 14: а) часть 2 дополнить абзацами следующего содержания: "Дипломатические представительства, консульские учреждения Российской Федерации и иные официальные представительства Российской Федерации, находящиеся за пределами территории Российской Федерации, а также постоянные представительства Российской Федерации при межгосударственных или межправительственных организациях могут осуществлять без использования банковских счетов в уполномоченных банках расчеты в наличной иностранной валюте, переведенной в соответствии с пунктом 18 части 1 статьи 9 настоящего Федерального закона, с представителями или сотрудниками представительств указанных в пункте 18 части 1 статьи 9 настоящего Федерального закона федеральных органов исполнительной власти и организаций. Юридические лица - резиденты могут осуществлять без использования банковских счетов в уполномоченных банках расчеты в наличной иностранной валюте с находящимися за пределами территории Российской Федерации физическими лицами - резидентами по операциям в соответствии с частью 6 1 статьи 12 настоящего Федерального закона."; б) в пункте 8 части 3 слова "пунктом 16 части 1 статьи 9" заменить словами "частью 6 1 статьи 12". Президент Российской Федерации Д.Медведев Москва, Кремль 22 июля 2008 года № 150-ФЗ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