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Федерального закона "О гражданстве Российской Федерации"</w:t>
      </w:r>
    </w:p>
    <w:p>
      <w:r>
        <w:rPr>
          <w:b/>
        </w:rPr>
        <w:t>Статья None. Федеральный закон   от 01.10.2008 № 163-ФЗ</w:t>
      </w:r>
    </w:p>
    <w:p>
      <w:r>
        <w:t>О внесении изменения в статью 14 Федерального закона "О гражданстве Российской Федерации" РОССИЙСКАЯ ФЕДЕРАЦИЯ ФЕДЕРАЛЬНЫЙ ЗАКОН О внесении изменения в статью 14 Федерального закона "О гражданстве Российской Федерации" Принят Государственной Думой 12 сентября 2008 года Одобрен Советом Федерации 19 сентября 2008 года Внести в статью 14 Федерального закона от 31 мая 2002 года № 62-ФЗ "О гражданстве Российской Федерации" (Собрание законодательства Российской Федерации, 2002, № 22, ст. 2031; 2003, № 46, ст. 4447; 2006, № 2, ст. 170; 2007, № 49, ст. 6057) изменение, дополнив ее частью седьмой следующего содержания: "7. Иностранные граждане и лица без гражданства, имеющие регистрацию по месту жительства на территории субъекта Российской Федерации, выбранного ими для постоянного проживания в соответствии с Государственной программой по оказанию содействия добровольному переселению в Российскую Федерацию соотечественников, проживающих за рубежом, могут быть приняты в гражданство Российской Федерации в упрощенном порядке без соблюдения условий, предусмотренных пунктами "а", "в" и "д" части первой статьи 13 настоящего Федерального закона.". Президент Российской Федерации Д.Медведев Москва, Кремль 1 октября 2008 года № 163-ФЗ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