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8 Федерального закона "О статусе члена Совета Федерации и статусе депутата Государственной Думы Федерального Собрания Российской Федерации"</w:t>
      </w:r>
    </w:p>
    <w:p>
      <w:r>
        <w:rPr>
          <w:b/>
        </w:rPr>
        <w:t>Статья None. Федеральный закон   от 27.10.2008 № 190-ФЗ</w:t>
      </w:r>
    </w:p>
    <w:p>
      <w:r>
        <w:t>О внесении изменения в статью 8 Федерального закона "О статусе члена Совета Федерации и статусе депутата Государственной Думы Федерального Собрания Российской Федерации" РОССИЙСКАЯ ФЕДЕРАЦИЯ ФЕДЕРАЛЬНЫЙ ЗАКОН О внесении изменения в статью 8 Федерального закона "О статусе члена Совета Федерации и статусе депутата Государственной Думы Федерального Собрания Российской Федерации" Принят Государственной Думой 10 октября 2008 года Одобрен Советом Федерации 15 октября 2008 года Внести в часть первую статьи 8 Федерального закона от 8 мая 1994 года № 3-ФЗ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3466; 2005, № 19, ст. 1749; № 30, ст. 3104) изменение, изложив ее в следующей редакции: "1. Депутат Государственной Думы обязан поддерживать связь с избирателями. Депутат Государственной Думы, входивший в качестве кандидата в региональную группу кандидатов федерального списка кандидатов, поддерживает связь с избирателями на территории, которой соответствовала эта региональная группа кандидатов (то есть с избирателями в соответствующем субъекте Российской Федерации, в соответствующей группе субъектов Российской Федерации или на части территории субъекта Российской Федерации). Фракция вправе дополнительно определить депутату Государственной Думы из состава фракции, входившему в качестве кандидата в региональную группу кандидатов соответствующего федерального списка кандидатов, для поддержания связи с избирателями субъект (субъекты) Российской Федерации, не охваченный (не охваченные) региональными группами кандидатов указанного списка, между которыми распределены депутатские мандаты. В данном субъекте (данных субъектах) Российской Федерации связь с избирателями может поддерживать не более чем один депутат Государственной Думы из состава фракции, входивший в качестве кандидата в региональную группу кандидатов соответствующего федерального списка кандидатов. При этом число субъектов Российской Федерации, в которых депутат Государственной Думы поддерживает связь с избирателями, не может быть более трех. Депутат Государственной Думы, входивший в качестве кандидата в общефедеральную часть федерального списка кандидатов, поддерживает связь с избирателями в субъекте (субъектах) Российской Федерации, не охваченном (не охваченных) региональными группами кандидатов указанного списка, между которыми распределены депутатские мандаты, а при необходимости - и в ином субъекте (иных субъектах) Российской Федерации. Для такого депутата Государственной Думы субъект (субъекты) Российской Федерации определяется (определяются) фракцией в Государственной Думе, в которой он состоит в соответствии со статьей 7 1 настоящего Федерального закона.". Президент Российской Федерации Д.Медведев Москва, Кремль 27 октября 2008 года № 190-ФЗ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