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экологической экспертизе"</w:t>
      </w:r>
    </w:p>
    <w:p>
      <w:r>
        <w:rPr>
          <w:b/>
        </w:rPr>
        <w:t>Статья None. Федеральный закон   от 08.11.2008 № 202-ФЗ</w:t>
      </w:r>
    </w:p>
    <w:p>
      <w:r>
        <w:t>О внесении изменений в Федеральный закон "Об экологической экспертизе" РОССИЙСКАЯ ФЕДЕРАЦИЯ ФЕДЕРАЛЬНЫЙ ЗАКОН О внесении изменений в Федеральный закон "Об экологической экспертизе" Принят Государственной Думой 17 октября 2008 года Одобрен Советом Федерации 27 октября 2008 года Внести в Федеральный закон от 23 ноября 1995 года № 174-ФЗ "Об экологической экспертизе" (Собрание законодательства Российской Федерации, 1995, № 48, ст. 4556; 2004, № 35, ст. 3607; 2006, № 1, ст. 10; № 52, ст. 5498) следующие изменения</w:t>
      </w:r>
    </w:p>
    <w:p>
      <w:r>
        <w:t>в пункте 6 статьи 18 слово "банковским" заменить словом "кредитным"</w:t>
      </w:r>
    </w:p>
    <w:p>
      <w:r>
        <w:t>в статье 24: а) в пункте 1: абзац третий изложить в следующей редакции: "заявление о проведении общественной экологической экспертизы было подано в отношении объекта, сведения о котором составляют государственную, коммерческую или иную охраняемую законом тайну;"; абзац четвертый изложить в следующей редакции: "копия документа, подтверждающего государственную регистрацию общественной организации (объединения), не была представлена;"; б) в пункте 3 слова "отказ от" заменить словами "отказ в"</w:t>
      </w:r>
    </w:p>
    <w:p>
      <w:r>
        <w:t>в абзаце шестом статьи 27 слово "банковские" заменить словом "кредитные"</w:t>
      </w:r>
    </w:p>
    <w:p>
      <w:r>
        <w:t>в части пятой статьи 30 слово "банковскими" заменить словом "кредитными"</w:t>
      </w:r>
    </w:p>
    <w:p>
      <w:r>
        <w:t>в статье 33 слова "законодательством Российской Федерации о труде и законодательством субъектов Российской Федерации о труде" заменить словами "трудовым законодательством". Президент Российской Федерации Д.Медведев Москва, Кремль 8 ноября 2008 года № 202-ФЗ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