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 наркотических средствах и психотропных веществах"</w:t>
      </w:r>
    </w:p>
    <w:p>
      <w:r>
        <w:rPr>
          <w:b/>
        </w:rPr>
        <w:t>Статья None. Федеральный закон   от 25.11.2008 № 220-ФЗ</w:t>
      </w:r>
    </w:p>
    <w:p>
      <w:r>
        <w:t>О внесении изменений в статью 17 Федерального закона "О наркотических средствах и психотропных веществах" РОССИЙСКАЯ ФЕДЕРАЦИЯ ФЕДЕРАЛЬНЫЙ ЗАКОН О внесении изменений в статью 17 Федерального закона "О наркотических средствах и психотропных веществах" Принят Государственной Думой 7 ноября 2008 года Одобрен Советом Федерации 12 ноября 2008 года Внести в статью 17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2007, № 30, ст. 3748) следующие изменения</w:t>
      </w:r>
    </w:p>
    <w:p>
      <w:r>
        <w:t>пункт 1 после слова "Приватизация" дополнить словом "имущества"</w:t>
      </w:r>
    </w:p>
    <w:p>
      <w:r>
        <w:t>пункт 2 дополнить предложением следующего содержания: "Приватизация имущества указанных предприятий и учреждений запрещается."</w:t>
      </w:r>
    </w:p>
    <w:p>
      <w:r>
        <w:t>пункт 3 изложить в следующей редакции: "3. Имущество предприятий, осуществляющих разработку, производство, изготовление, приобретение, использование, уничтожение инструментов или оборудования, не подлежит приватизации и иным формам разгосударствления."</w:t>
      </w:r>
    </w:p>
    <w:p>
      <w:r>
        <w:t>пункт 4 после слова "Приватизация" дополнить словом "имущества". Президент Российской Федерации Д.Медведев Москва, Кремль 25 ноября 2008 года № 220-ФЗ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