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2009 год и на плановый период 2010 и 2011 годов"</w:t>
      </w:r>
    </w:p>
    <w:p>
      <w:r>
        <w:rPr>
          <w:b/>
        </w:rPr>
        <w:t>Статья 1</w:t>
      </w:r>
    </w:p>
    <w:p>
      <w:r>
        <w:t>Внести в Федеральный закон от 24 ноября 2008 года № 204-ФЗ "О федеральном бюджете на 2009 год и на плановый период 2010 и 2011 годов" (Собрание законодательства Российской Федерации, 2008, № 48, ст. 5499) следующие изменения: 1) в статье 1: а) в пункте 5 части 1 слова "в сумме 2 119 739 195,3 тыс. рублей" заменить словами "в сумме 2 419 739 195,3 тыс. рублей"; б) (Утратил силу - Федеральный закон от 28.04.2009 № 76-ФЗ) 2) в части 3 статьи 2 цифры "60" заменить цифрами "100"; 3) в части 2 статьи 10 слова "федеральным учреждениям здравоохранения" заменить словами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Федеральной службе исполнения наказаний, Российской академии медицинских наук"; 4) в статье 16: а) в части 3 слова "в сумме 163 040 885,0 тыс. рублей" заменить словами "в сумме 463 040 885,0 тыс. рублей", слова "в сумме 192 673 110,0 тыс. рублей" заменить словами "в сумме 492 673 110,0 тыс. рублей", слова "в сумме 177 671 780,0 тыс. рублей" заменить словами "в сумме 477 671 780,0 тыс. рублей"; б) дополнить частью 41 следующего содержания: "41. Правительство Российской Федерации в 2009 году вправе в пределах сумм, определенных Программой государственных гарантий Российской Федерации в валюте Российской Федерации на 2009 год и на плановый период 2010 и 2011 годов,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привлекаемым стратегическими организациями оборонно-промышленного комплекса, а также отобранными в порядке, установленном Правительством Российской Федерации, организациями на осуществление основной производственной деятельности и капитальные вложения, в размере, не превышающем 10 000 000,0 тыс. рублей по каждой государственной гарантии Российской Федерации."; 5) в части 7 статьи 17 слова "50 000,0 тыс. долларов США" заменить словами "150 000,0 тыс. долларов США"; 6) пункт 2 части 5 статьи 22 изложить в следующей редакции: "2) Внешэкономбанк - по вопросам предоставления и исполнения государственных гарантий Российской Федерации, в том числе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по кредитам, привлекаемым стратегическими организациями оборонно-промышленного комплекса, а также отобранными в порядке, установленном Правительством Российской Федерации, организациями на осуществление основной производственной деятельности и капитальные вложения, а также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 7) в статье 25: а) часть 2 дополнить пунктами 20 и 21 следующего содержания: "20) использование средств федерального бюджета в соответствии с частью 6 настоящей статьи; 21) перераспределение бюджетных ассигнований, предусмотренных Министерству культуры Российской Федерации по разделу "Межбюджетные трансферты", из подраздела "Субсидии бюджетам субъектов Российской Федерации и муниципальных образований (межбюджетные субсидии)" классификации расходов бюджетов в подраздел "Иные межбюджетные трансферты" на гранты в области науки, культуры, искусства и средств массовой информации."; б) часть 6 изложить в следующей редакции: "6. Правительство Российской Федерации по результатам исполнения федерального бюджета в 2008 году вправе направить в 2009 году в установленном Правительством Российской Федерации порядке средства федерального бюджета в размере до 325 000 000,0 тыс. рублей на реализацию мер по поддержке финансового рынка, рынка труда и отраслей экономики Российской Федерации, а также на предоставление межбюджетных трансфертов бюджету Пенсионного фонда Российской Федерации на погашение за счет средств материнского (семейного) капитала основного долга и уплату процентов по кредитам или займам на приобретение (строительство) жилого помещения, в том числе ипотечным, предоставленным гражданам по кредитному договору (договору займа), с внесением соответствующих изменений в сводную бюджетную роспись бюджета Пенсионного фонда Российской Федерации."; 8) в приложении 4: а) строку изложить в следующей редакции: б) после строки дополнить строками следующего содержания: Доходы от разрешенных видов деятельности и использования федерального имущества, расположенного за пределами территории Российской Федерации, получаемые за рубежом Доходы от оказания информационно-консультационных и иных видов услуг в) строку Фонд содействия малых форм предприятий в научно-технической сфере изложить в следующей редакции: Фонд содействия развитию малых форм предприятий в научно-технической сфере 9) в приложении 5 строку Федеральное агентство по делам Содружества Независимых Государств изложить в следующей редакции: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10) приложение 22 изложить в следующей редакции: "Приложение 22к Федеральному закону"О федеральном бюджете на 2009 год и на плановый период 2010 и 2011 годов" (в редакции Федерального закона "О внесении изменений в Федеральный закон "О федеральном бюджете на 2009 год и на плановый период 2010 и 2011 годов") Программа государственных гарантий Российской Федерации в валюте Российской Федерации на 2009 год и на плановый период 2010 и 2011 годов 1. Перечень подлежащих предоставлению государственных гарантий Российской Федерации в 2009 - 2011 годах Nп/п Цельгарантирования Наименование принципала Сумма гарантирования, тыс. рублей Наличие права регрессного требования Проверка финансового состояния принципала Иные условия предоставлениягосударственных гарантий Общая сумма 2009 год 2010 год 2011 год 1 2 3 4 5 6 7 8 9 10 80 000 000 36 000 000 44 000 000 0 Нет Нет 19 500 000 19 500 000 0 0 0 0 Нет Есть Нет Есть 76 500 000 25 500 000 25 500 000 25 500 000 Нет Нет 100 000 000 100 000 000 0 0 Нет Нет 200 000 000 200 000 000 0 0 Нет Нет 476 000 000 381 000 000 69 500 000 25 500 000 ______________________________ * Предоставление государственных гарантий Российской Федерации без права регрессного требования и без уступки прав требования к лицу, по обязательствам которого предоставлена государственная гарантия Российской Федерации, в 2009 - 2011 годах производится в размере 156 500 000 тыс. рублей; предоставление государственных гарантий Российской Федерации с правом регрессного требования или с уступкой прав требования к лицу, по обязательствам которого предоставлена государственная гарантия Российской Федерации, в 2009 - 2011 годах производится в размере 319 500 000 тыс. рублей.</w:t>
      </w:r>
    </w:p>
    <w:p>
      <w:r>
        <w:rPr>
          <w:b/>
        </w:rPr>
        <w:t xml:space="preserve">2. </w:t>
      </w:r>
      <w:r>
        <w:t>Общий объем бюджетных ассигнований, предусмотренных на исполнение государственных гарантий Российской Федерации по возможным гарантийным случаям, в 2009 - 2011 годах Исполнение государственных гарантий Российской Федерации Объем бюджетных ассигнований на исполнение гарантий по возможным гарантийным случаям в 2009 году, млн. рублей Объем бюджетных ассигнований на исполнение гарантий по возможным гарантийным случаям в 2010 году, млн. рублей Объем бюджетных ассигнований на исполнение гарантий по возможным гарантийным случаям в 2011 году, млн. рублей 37 219,8 132 700,0 50 200,0 бюджета 2 722,6 3 189,1 2 901,3</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