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5734) следующие изменения</w:t>
      </w:r>
    </w:p>
    <w:p>
      <w:r>
        <w:t>после слов "Алтайский край - 143;" дополнить словами "Забайкальский край - 68;"</w:t>
      </w:r>
    </w:p>
    <w:p>
      <w:r>
        <w:t>слова "Читинская область - 63;" и слова "Агинский Бурятский автономный округ - 4;" исключить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Забайкальском крае в 2009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