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 трудовой деятельности и защите прав трудящихся-мигрантов, являющихся гражданами Российской Федерации, в Республике Узбекистан и трудящихся-мигрантов, являющихся гражданами Республики Узбекистан, в Российской Федерации</w:t>
      </w:r>
    </w:p>
    <w:p>
      <w:r>
        <w:rPr>
          <w:b/>
        </w:rPr>
        <w:t>Статья None. Федеральный закон   от 28.06.2009 № 129-ФЗ</w:t>
      </w:r>
    </w:p>
    <w:p>
      <w:r>
        <w:t>О ратификации Соглашения между Правительством Российской Федерации и Правительством Республики Узбекистан о трудовой деятельности и защите прав трудящихся-мигрантов, являющихся гражданами Российской Федерации, в Республике Узбекистан и трудящихся-мигрантов, являющихся гражданами Республики Узбекистан, в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Узбекистан о трудовой деятельности и защите прав трудящихся-мигрантов, являющихся гражданами Российской Федерации, в Республике Узбекистан и трудящихся-мигрантов, являющихся гражданами Республики Узбекистан, в Российской Федерации Принят Государственной Думой 5 июня 2009 года Одобрен Советом Федерации 17 июня 2009 года Ратифицировать Соглашение между Правительством Российской Федерации и Правительством Республики Узбекистан о трудовой деятельности и защите прав трудящихся-мигрантов, являющихся гражданами Российской Федерации, в Республике Узбекистан и трудящихся-мигрантов, являющихся гражданами Республики Узбекистан, в Российской Федерации, подписанное в городе Ташкенте 4 июля 2007 года. Президент Российской Федерации Д.Медведев Москва, Кремль 28 июня 2009 года №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