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Федеральный закон "Об арбитражных заседателях арбитражных судов субъектов Российской Федерации"</w:t>
      </w:r>
    </w:p>
    <w:p>
      <w:r>
        <w:rPr>
          <w:b/>
        </w:rPr>
        <w:t>Статья 1</w:t>
      </w:r>
    </w:p>
    <w:p>
      <w:r>
        <w:t>Внести в Федеральный закон от 30 мая 2001 года № 70-ФЗ "Об арбитражных заседателях арбитражных судов субъектов Российской Федерации" (Собрание законодательства Российской Федерации, 2001, № 23, ст. 2288; 2002, № 30, ст. 3033; 2003, № 27, ст. 2700; 2009, № 7, ст.772) следующие изменения</w:t>
      </w:r>
    </w:p>
    <w:p>
      <w:r>
        <w:t>в статье 2: а) пункт 1 после слов "достигшие 25 лет," дополнить словами "но не старше 70 лет,"; б) в пункте 2: подпункт 4 изложить в следующей редакции: "4) лица, замещающие государственные должности Российской Федерации, государственные должности субъектов Российской Федерации, должности государственной гражданской службы Российской Федерации, а также лица, замещающие муниципальные должности и должности муниципальной службы;"; в подпункте 5 слово "прокуроры" заменить словами "судьи, прокуроры"</w:t>
      </w:r>
    </w:p>
    <w:p>
      <w:r>
        <w:t>в статье 4: а) пункт 1 дополнить предложением следующего содержания: "Полномочия арбитражного заседателя прекращаются в последний день месяца, в котором истекает срок его полномочий."; б) в пункте 2 слово "повторно" заменить словом "неоднократно"; в) пункт 3 изложить в следующей редакции: "3. В случае, если рассмотрение дела, начатого с участием арбитражного заседателя, к моменту истечения срока его полномочий не окончено, арбитражный заседатель продолжает осуществлять свои полномочия до окончания рассмотрения дела по существу."</w:t>
      </w:r>
    </w:p>
    <w:p>
      <w:r>
        <w:t>в статье 5: а) в пункте 2: абзац первый после слова "прекращаются" дополнить словом "досрочно"; подпункт 1 признать утратившим силу; б) в пункте 3 слово "председателем" заменить словами "распоряжением председателя"</w:t>
      </w:r>
    </w:p>
    <w:p>
      <w:r>
        <w:t>в пункте 1 статьи 7 слова "Федеральным конституционным законом "О судебной системе Российской Федерации", Законом Российской Федерации "О статусе судей в Российской Федерации", Федеральным законом "О народных заседателях федеральных судов общей юрисдикции в Российской Федерации" заменить словами "Федеральным конституционным законом от 31 декабря 1996 года № 1-ФКЗ "О судебной системе Российской Федерации", абзацем первым пункта 2 статьи 9, статьей 10, пунктами 1, 2, 5 - 7 статьи 16 Закона Российской Федерации от 26 июня 1992 года № 3132-I "О статусе судей в Российской Федерации"</w:t>
      </w:r>
    </w:p>
    <w:p>
      <w:r>
        <w:rPr>
          <w:b/>
        </w:rPr>
        <w:t>Статья 2</w:t>
      </w:r>
    </w:p>
    <w:p>
      <w:r>
        <w:t>Дела, начатые с участием арбитражных заседателей, полномочия которых должны быть прекращены в связи с изменениями, внесенными настоящим Федеральным законом в Федеральный закон от 30 мая 2001 года № 70-ФЗ "Об арбитражных заседателях арбитражных судов субъектов Российской Федерации", подлежат рассмотрению с участием данных арбитражных заседателей до окончания рассмотрения дела по существу.</w:t>
      </w:r>
    </w:p>
    <w:p>
      <w:r>
        <w:rPr>
          <w:b/>
        </w:rPr>
        <w:t>Статья 3</w:t>
      </w:r>
    </w:p>
    <w:p>
      <w:r>
        <w:t>Настоящий Федеральный закон вступает в силу по истечении ста восьмидесяти дней после дня его официального опубликования.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