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22 июля 2008 года № 159-ФЗ "Об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Федерации" (Собрание законодательства Российской Федерации, 2008, № 30, ст. 3615) следующие изменения</w:t>
      </w:r>
    </w:p>
    <w:p>
      <w:r>
        <w:t>в статье 3: а) в абзаце первом слова "может быть предоставлено" заменить словами "может быть реализовано"; б) в пункте 1 слово "трех" заменить словом "двух"; в) пункт 2 изложить в следующей редакции: "2) отсутствует задолженность по арендной плате за такое имущество, неустойкам (штрафам, пеням) на день заключения договора купли-продажи арендуемого имущества в соответствии с частью 4 статьи 4 настоящего Федерального закона, а в случае, предусмотренном частью 2 статьи 9 настоящего Федерального закона, - на день подачи субъектом малого или среднего предпринимательства заявления о реализации преимущественного права на приобретение арендуемого имущества;"</w:t>
      </w:r>
    </w:p>
    <w:p>
      <w:r>
        <w:t>в статье 4: а) в части 1 слова "преимущественное право арендаторов, соответствующих установленным статьей 3 настоящего Федерального закона требованиям, на приобретение арендуемого имущества" заменить словами "преимущественное право арендаторов на приобретение арендуемого имущества с соблюдением условий, установленных статьей 3 настоящего Федерального закона"; б) в части 2 слова ", а также проекты договоров купли-продажи арендуемого имущества и договоров о его залоге" заменить словами "и проекты договоров купли-продажи арендуемого имущества, а также при наличии задолженности по арендной плате за имущество, неустойкам (штрафам, пеням) требования о погашении такой задолженности с указанием ее размера"; в) в части 3 слова "и проекты договора купли-продажи арендуемого имущества и договора о его залоге" заменить словами "проект договора купли-продажи арендуемого имущества и при наличии задолженности по арендной плате за имущество, неустойкам (штрафам, пеням) требования о погашении такой задолженности с указанием ее размера"; г) в части 4 слова "проектов договора купли-продажи арендуемого имущества и договора о его залоге" заменить словами "проекта договора купли-продажи арендуемого имущества"; д) часть 5 дополнить словами ", и документов, подтверждающих внесение арендной платы в соответствии с установленными договорами сроками платежей, а также документов о погашении задолженности по арендной плате за имущество, неустойкам (штрафам, пеням) в размере, указанном в требовании о погашении такой задолженности (в случае, если данное требование направлялось субъекту малого или среднего предпринимательства)"; е) в части 9: в пункте 1 слова "и (или) договора о залоге имущества, приобретаемого в рассрочку" исключить; в пункте 2 слова "проектов договора купли-продажи арендуемого имущества и договора о его залоге в случае, если эти договоры не подписаны" заменить словами "проекта договора купли-продажи арендуемого имущества в случае, если этот договор не подписан"; ж) дополнить частью 11 следующего содержания: "11. В договоре купли-продажи арендуемого имущества, приобретаемого субъектами малого и среднего предпринимательства, стороны подтверждают выполнение продавцом и покупателем условий, установленных статьей 3 настоящего Федерального закона."</w:t>
      </w:r>
    </w:p>
    <w:p>
      <w:r>
        <w:t>часть 5 статьи 5 изложить в следующей редакции: "5. В случае, если арендуемое имущество приобретается арендатором в рассрочку, указанное имущество находится в залоге у продавца до полной его оплаты. Условия договора купли-продажи арендуемого имущества о неприменении данного правила ничтожны."</w:t>
      </w:r>
    </w:p>
    <w:p>
      <w:r>
        <w:t>в пункте 3 части 3 статьи 9 слова "проекты договора купли-продажи арендуемого имущества и договора о его залоге" заменить словами "проект договора купли-продажи арендуемого имущества"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</w:t>
      </w:r>
    </w:p>
    <w:p>
      <w:r>
        <w:rPr>
          <w:b/>
        </w:rPr>
        <w:t xml:space="preserve">2. </w:t>
      </w:r>
      <w:r>
        <w:t>(Утратила силу - Федеральный закон от 02.07.2013 № 144-ФЗ)</w:t>
      </w:r>
    </w:p>
    <w:p>
      <w:r>
        <w:rPr>
          <w:b/>
        </w:rPr>
        <w:t xml:space="preserve">3. </w:t>
      </w:r>
      <w:r>
        <w:t>В случае, если на день вступления в силу настоящего Федерального закона органы государственной власти субъектов Российской Федерации или органы местного самоуправления, уполномоченные на осуществление функций по приватизации имущества, находящегося в государственной собственности субъектов Российской Федерации или муниципальной собственности (далее - уполномоченные органы), в соответствии с нормативными правовыми актами субъектов Российской Федерации или нормативными правовыми актами органов местного самоуправления не предусмотрели в решениях об условиях приватизации государственного или муниципального имущества преимущественное право субъекта малого или среднего предпринимательства в связи с нахождением имущества в аренде у такого субъекта малого или среднего предпринимательства менее чем три года и (или) наличием у него задолженности по арендной плате за такое имущество, неустойкам (штрафам, пеням) либо субъекту малого или среднего предпринимательства было отказано в приобретении арендуемого имущества по тем же основаниям, уполномоченные органы обязаны выполнить требования части 1 статьи 2, частей 2 и 4 статьи 9 Федерального закона от 22 июля 2008 года № 159-ФЗ "Об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Федерации", а также статей 4, 5 и части 3 статьи 9 Федерального закона от 22 июля 2008 года № 159-ФЗ "Об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Федерации" (в редакции настоящего Федерального закона). При этом отказ субъекту малого или среднего предпринимательства в приобретении арендуемого имущества, выданный до дня вступления в силу настоящего Федерального закона, не препятствует повторному направлению таким субъектом малого или среднего предпринимательства заявления о реализации преимущественного права на приобретение арендуемого имущества</w:t>
      </w:r>
    </w:p>
    <w:p>
      <w:r>
        <w:rPr>
          <w:b/>
        </w:rPr>
        <w:t xml:space="preserve">4. </w:t>
      </w:r>
      <w:r>
        <w:t>В случае, если до дня вступления в силу настоящего Федерального закона государственное или муниципальное унитарное предприятие приняло решение о совершении сделки, направленной на возмездное отчуждение недвижимого имущества, принадлежащего ему на праве хозяйственного ведения или оперативного управления, и не направило предложение о заключении договора купли-продажи арендуемого имущества, предусмотренное частью 3 статьи 4 Федерального закона от 22 июля 2008 года № 159-ФЗ "Об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Федерации", в связи с нахождением имущества в аренде у такого субъекта малого или среднего предпринимательства на день принятия указанного решения менее чем три года и (или) наличием у него задолженности по арендной плате за такое имущество, неустойкам (штрафам, пеням), государственное или муниципальное унитарное предприятие обязано обеспечить выполнение требований части 3 статьи 2 Федерального закона от 22 июля 2008 года № 159-ФЗ "Об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Федерации", а также статей 4 и 5 Федерального закона от 22 июля 2008 года № 159-ФЗ "Об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Федерации" (в редакции настоящего Федерального закона)</w:t>
      </w:r>
    </w:p>
    <w:p>
      <w:r>
        <w:rPr>
          <w:b/>
        </w:rPr>
        <w:t xml:space="preserve">5. </w:t>
      </w:r>
      <w:r>
        <w:t>Исполнение обязанностей, предусмотренных частями 3 и 4 настоящей статьи, осуществляется с соблюдением условий статьи 3 Федерального закона от 22 июля 2008 года № 159-ФЗ "Об особенностях отчуждения недвижимого имущества,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Федерации" (в редакции настоящего Федерального закона)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