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 Федерального закона "О транспортной безопасности"</w:t>
      </w:r>
    </w:p>
    <w:p>
      <w:r>
        <w:rPr>
          <w:b/>
        </w:rPr>
        <w:t>Статья None. Федеральный закон   от 19.07.2009 № 197-ФЗ</w:t>
      </w:r>
    </w:p>
    <w:p>
      <w:r>
        <w:t>О внесении изменения в статью 10 Федерального закона "О транспортной безопасности" РОССИЙСКАЯ ФЕДЕРАЦИЯ ФЕДЕРАЛЬНЫЙ ЗАКОН О внесении изменения в статью 10 Федерального закона "О транспортной безопасности" Принят Государственной Думой 26 июня 2009 года Одобрен Советом Федерации 7 июля 2009 года Внести в часть 2 статьи 10 Федерального закона от 9 февраля 2007 года № 16-ФЗ "О транспортной безопасности" (Собрание законодательства Российской Федерации, 2007, № 7, ст. 837) изменение, исключив слова "профессий, должностей,". Президент Российской Федерации Д.Медведев Москва, Кремль 19 июля 2009 года № 197-ФЗ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