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актах гражданского состояния"</w:t>
      </w:r>
    </w:p>
    <w:p>
      <w:r>
        <w:rPr>
          <w:b/>
        </w:rPr>
        <w:t>Статья 1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2002, № 18, ст. 1724) изменение, дополнив его статьей 191 следующего содержания: "Статья 191. Порядок государственной регистрации рождения ребенка, оставленного матерью, не предъявившей документа, удостоверяющего ее личность, в медицинской организации, в которой происходили роды или в которую обратилась мать после родов 1. Государственная регистрация рождения ребенка, оставленного матерью, не предъявившей документа, удостоверяющего ее личность, в медицинской организации, в которой происходили роды или в которую обратилась мать после родов, производится по заявлению медицинской организации, в которой находится ребенок, либо органа опеки и попечительства по месту нахождения ребенка не позднее чем через семь дней со дня его оставления матерью.</w:t>
      </w:r>
    </w:p>
    <w:p>
      <w:r>
        <w:rPr>
          <w:b/>
        </w:rPr>
        <w:t xml:space="preserve">2. </w:t>
      </w:r>
      <w:r>
        <w:t>Одновременно с заявлением о государственной регистрации рождения ребенка, оставленного матерью, не предъявившей документа, удостоверяющего ее личность, должны быть представлены: документ установленной формы о рождении, выданный медицинской организацией, в которой происходили роды или в которую обратилась мать после родов; акт об оставлении ребенка, выданный медицинской организацией, в которой находится этот ребенок. Форма указанного акта утверждается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здравоохранения</w:t>
      </w:r>
    </w:p>
    <w:p>
      <w:r>
        <w:rPr>
          <w:b/>
        </w:rPr>
        <w:t xml:space="preserve">3. </w:t>
      </w:r>
      <w:r>
        <w:t>Сведения о фамилии, об имени и отчестве ребенка, оставленного матерью, не предъявившей документа, удостоверяющего ее личность, в медицинской организации, в которой происходили роды или в которую обратилась мать после родов, вносятся в запись акта о рождении этого ребенка по указанию органа или организации, определенных пунктом 1 настоящей статьи. Сведения о родителях ребенка, оставленного матерью, не предъявившей документа, удостоверяющего ее личность, в медицинской организации, в которой происходили роды или в которую обратилась мать после родов, в запись акта о рождении этого ребенка не вносятся."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