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статьи 1 Федерального закона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Приостановить действие статьи 1 Федерального закона от 22 сентября 2009 года № 218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Российская газета, 2009, 24 сентября) с 24 сентября 2009 года до 1 января 2010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