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"Технический регламент о требованиях пожарной безопасности"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2002, № 30, ст. 3033; 2003, № 2, ст. 167; 2004, № 35, ст. 3607; 2005, № 19, ст. 1752; 2006, № 44, ст. 4537; № 50, ст. 5279; № 52, ст. 5498; 2007, № 43, ст. 5084; 2009, № 11, ст. 1261; № 29, ст. 3635) следующие изменения</w:t>
      </w:r>
    </w:p>
    <w:p>
      <w:r>
        <w:t>в статье 1: а) абзац шестой изложить в следующей редакции: "противопожарный режим - требования пожарной безопасности, устанавливающие правила поведения людей, порядок организации производства и (или) содержания территорий, зданий, сооружений, помещений организаций и других объектов в целях обеспечения пожарной безопасности;"; б) абзац пятнадцатый изложить в следующей редакции: "нормативные документы по пожарной безопасности - национальные стандарты, своды правил, содержащие требования пожарной безопасности (нормы и правила), правила пожарной безопасности, а также действовавшие до дня вступления в силу соответствующих технических регламентов нормы пожарной безопасности, стандарты, инструкции и иные документы, содержащие требования пожарной безопасности;"; в) дополнить абзацем следующего содержания: "особый противопожарный режим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территориях."</w:t>
      </w:r>
    </w:p>
    <w:p>
      <w:r>
        <w:t>(Утратил силу - Федеральный закон от 18.07.2011 № 242-ФЗ) 3) в статье 16: а) в абзаце четвертом слова "норм, правил пожарной безопасности и других нормативных документов по пожарной безопасности" заменить словами "сводов правил, содержащих требования пожарной безопасности (норм и правил), правил пожарной безопасности"; б) дополнить абзацем следующего содержания: "разработка утверждаемого Правительством Российской Федерации нормативного правового акта, устанавливающего противопожарный режим."</w:t>
      </w:r>
    </w:p>
    <w:p>
      <w:r>
        <w:t>статью 20 изложить в следующей редакции: "Статья 20. Нормативное правовое регулирование в области пожарной безопасности Нормативное правовое регулирование в области пожарной безопасности представляет собой принятие органами государственной власти нормативных правовых актов, направленных на регулирование общественных отношений, связанных с обеспечением пожарной безопасности. Разрабатываемые федеральными органами исполнительной власти нормативные правовые акты, устанавливающие требования пожарной безопасности, подлежат согласованию с федеральным органом исполнительной власти, уполномоченным на решение задач в области пожарной безопасности. Субъекты Российской Федерации вправе разрабатывать и утверждать в пределах своей компетенции нормативные правовые акты по пожарной безопасности, не противоречащие требованиям пожарной безопасности, установленным нормативными правовыми актами Российской Федерации. Техническое регулирование в области пожарной безопасности осуществляется в порядке, установленном законодательством Российской Федерации о техническом регулировании в области пожарной безопасности. Для объектов защиты, в отношении которых отсутствуют требования пожарной безопасности, установленные нормативными правовыми актами Российской Федерации и нормативными документами по пожарной безопасности, разрабатываются специальные технические условия, отражающие специфику обеспечения указанных объектов пожарной безопасности и содержащие комплекс необходимых инженерно-технических и организационных мероприятий по обеспечению их пожарной безопасности, подлежащие согласованию с федеральным органом исполнительной власти, уполномоченным на решение задач в области пожарной безопасности."</w:t>
      </w:r>
    </w:p>
    <w:p>
      <w:r>
        <w:t>в части первой статьи 21 слова ", нормативными документами" исключить</w:t>
      </w:r>
    </w:p>
    <w:p>
      <w:r>
        <w:t>в части второй статьи 25 слова "нормативными документами" заменить словами "законодательством Российской Федерации"</w:t>
      </w:r>
    </w:p>
    <w:p>
      <w:r>
        <w:t>в части второй статьи 26 слова "федеральными законами и нормативными документами" заменить словами "законодательством Российской Федерации"</w:t>
      </w:r>
    </w:p>
    <w:p>
      <w:r>
        <w:t>в части второй статьи 30 слова "нормативными правовыми документами" заменить словами "нормативными правовыми актами Российской Федерации, нормативными правовыми актами субъектов Российской Федерации и муниципальными правовыми актами"</w:t>
      </w:r>
    </w:p>
    <w:p>
      <w:r>
        <w:rPr>
          <w:b/>
        </w:rPr>
        <w:t>Статья 2</w:t>
      </w:r>
    </w:p>
    <w:p>
      <w:r>
        <w:t>Внести в статью 219 Уголовного кодекса Российской Федерации (Собрание законодательства Российской Федерации, 1996, № 25, ст. 2954; 2003, № 50, ст. 4848) следующие изменения</w:t>
      </w:r>
    </w:p>
    <w:p>
      <w:r>
        <w:t>в наименовании слово "правил" заменить словом "требований"</w:t>
      </w:r>
    </w:p>
    <w:p>
      <w:r>
        <w:t>в абзаце первом части первой слово "правил" заменить словом "требований"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27, ст. 2700; 2005, № 19, ст. 1752; 2006, № 50, ст. 5281; 2007, № 26, ст. 3089; № 31, ст. 4015; 2008, № 10, ст. 896; 2009, № 29, ст. 3597) следующие изменения</w:t>
      </w:r>
    </w:p>
    <w:p>
      <w:r>
        <w:t>в части 2 статьи 2.5 слово "правил" заменить словом "требований"</w:t>
      </w:r>
    </w:p>
    <w:p>
      <w:r>
        <w:t>в статье 11.16: а) в наименовании слово "правил" заменить словом "требований"; б) в абзаце первом слово "правил" заменить словом "требований"</w:t>
      </w:r>
    </w:p>
    <w:p>
      <w:r>
        <w:t>в статье 20.4: а) в абзаце первом части 1 слова "установленных стандартами, нормами и правилами," исключить; б) (Утратил силу - Федеральный закон от 28.05.2017 № 100-ФЗ)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